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5BCA" w14:textId="77777777" w:rsidR="0084271A" w:rsidRDefault="0084271A" w:rsidP="0084271A">
      <w:pPr>
        <w:jc w:val="center"/>
        <w:rPr>
          <w:b/>
          <w:sz w:val="36"/>
          <w:szCs w:val="36"/>
        </w:rPr>
      </w:pPr>
      <w:r>
        <w:rPr>
          <w:rFonts w:hint="eastAsia"/>
          <w:b/>
          <w:sz w:val="36"/>
          <w:szCs w:val="36"/>
        </w:rPr>
        <w:t>北京长城制药</w:t>
      </w:r>
      <w:r w:rsidR="00123328" w:rsidRPr="00123328">
        <w:rPr>
          <w:rFonts w:hint="eastAsia"/>
          <w:b/>
          <w:sz w:val="36"/>
          <w:szCs w:val="36"/>
        </w:rPr>
        <w:t>有限公司</w:t>
      </w:r>
      <w:r w:rsidR="0072586C">
        <w:rPr>
          <w:rFonts w:hint="eastAsia"/>
          <w:b/>
          <w:sz w:val="36"/>
          <w:szCs w:val="36"/>
        </w:rPr>
        <w:t>全</w:t>
      </w:r>
      <w:r w:rsidR="00EC6EA2">
        <w:rPr>
          <w:rFonts w:hint="eastAsia"/>
          <w:b/>
          <w:sz w:val="36"/>
          <w:szCs w:val="36"/>
        </w:rPr>
        <w:t>年</w:t>
      </w:r>
      <w:r>
        <w:rPr>
          <w:rFonts w:hint="eastAsia"/>
          <w:b/>
          <w:sz w:val="36"/>
          <w:szCs w:val="36"/>
        </w:rPr>
        <w:t>采购合同</w:t>
      </w:r>
    </w:p>
    <w:p w14:paraId="72A6071B" w14:textId="77777777" w:rsidR="0084271A" w:rsidRDefault="0084271A" w:rsidP="0084271A">
      <w:pPr>
        <w:jc w:val="left"/>
      </w:pPr>
      <w:r>
        <w:t xml:space="preserve">                                    </w:t>
      </w:r>
      <w:r>
        <w:rPr>
          <w:rFonts w:hint="eastAsia"/>
        </w:rPr>
        <w:t xml:space="preserve"> </w:t>
      </w:r>
      <w:r>
        <w:t xml:space="preserve">                                                                                                                                                           </w:t>
      </w:r>
    </w:p>
    <w:p w14:paraId="666B95E3" w14:textId="4401AD54" w:rsidR="0084271A" w:rsidRDefault="0084271A" w:rsidP="0084271A">
      <w:pPr>
        <w:spacing w:line="276" w:lineRule="auto"/>
        <w:jc w:val="left"/>
        <w:rPr>
          <w:rFonts w:ascii="宋体" w:hAnsi="宋体"/>
          <w:szCs w:val="21"/>
        </w:rPr>
      </w:pPr>
      <w:r>
        <w:rPr>
          <w:rFonts w:ascii="宋体" w:hAnsi="宋体" w:hint="eastAsia"/>
          <w:szCs w:val="21"/>
        </w:rPr>
        <w:t>需方：北京长城制药</w:t>
      </w:r>
      <w:r w:rsidR="00D93C27">
        <w:rPr>
          <w:rFonts w:ascii="宋体" w:hAnsi="宋体" w:hint="eastAsia"/>
          <w:szCs w:val="21"/>
        </w:rPr>
        <w:t>有限公司</w:t>
      </w:r>
      <w:r>
        <w:rPr>
          <w:rFonts w:ascii="宋体" w:hAnsi="宋体" w:hint="eastAsia"/>
          <w:szCs w:val="21"/>
        </w:rPr>
        <w:t xml:space="preserve">            </w:t>
      </w:r>
      <w:r w:rsidR="00D35103">
        <w:rPr>
          <w:rFonts w:ascii="宋体" w:hAnsi="宋体" w:hint="eastAsia"/>
          <w:szCs w:val="21"/>
        </w:rPr>
        <w:t xml:space="preserve">         </w:t>
      </w:r>
      <w:r w:rsidR="00D93C27">
        <w:rPr>
          <w:rFonts w:ascii="宋体" w:hAnsi="宋体"/>
          <w:szCs w:val="21"/>
        </w:rPr>
        <w:t xml:space="preserve">          </w:t>
      </w:r>
      <w:r w:rsidR="00D35103">
        <w:rPr>
          <w:rFonts w:ascii="宋体" w:hAnsi="宋体" w:hint="eastAsia"/>
          <w:szCs w:val="21"/>
        </w:rPr>
        <w:t xml:space="preserve">    </w:t>
      </w:r>
      <w:r>
        <w:rPr>
          <w:rFonts w:ascii="宋体" w:hAnsi="宋体" w:hint="eastAsia"/>
          <w:szCs w:val="21"/>
        </w:rPr>
        <w:t>合同编号：</w:t>
      </w:r>
      <w:r w:rsidR="009D7639">
        <w:rPr>
          <w:rFonts w:ascii="宋体" w:hAnsi="宋体"/>
          <w:szCs w:val="21"/>
        </w:rPr>
        <w:t xml:space="preserve"> </w:t>
      </w:r>
      <w:r w:rsidR="00EC6EA2">
        <w:rPr>
          <w:rFonts w:ascii="宋体" w:hAnsi="宋体" w:hint="eastAsia"/>
          <w:szCs w:val="21"/>
        </w:rPr>
        <w:t xml:space="preserve">      </w:t>
      </w:r>
      <w:r>
        <w:rPr>
          <w:rFonts w:ascii="宋体" w:hAnsi="宋体" w:hint="eastAsia"/>
          <w:szCs w:val="21"/>
        </w:rPr>
        <w:t xml:space="preserve">         供方：</w:t>
      </w:r>
      <w:r w:rsidR="009D7639">
        <w:rPr>
          <w:rFonts w:ascii="宋体" w:hAnsi="宋体" w:hint="eastAsia"/>
          <w:szCs w:val="21"/>
        </w:rPr>
        <w:t xml:space="preserve"> </w:t>
      </w:r>
      <w:r w:rsidR="009D7639">
        <w:rPr>
          <w:rFonts w:ascii="宋体" w:hAnsi="宋体"/>
          <w:szCs w:val="21"/>
        </w:rPr>
        <w:t xml:space="preserve">                       </w:t>
      </w:r>
      <w:r w:rsidR="008C5272">
        <w:rPr>
          <w:rFonts w:ascii="宋体" w:hAnsi="宋体" w:hint="eastAsia"/>
          <w:szCs w:val="21"/>
        </w:rPr>
        <w:t xml:space="preserve">            </w:t>
      </w:r>
      <w:r>
        <w:rPr>
          <w:rFonts w:ascii="宋体" w:hAnsi="宋体" w:hint="eastAsia"/>
          <w:szCs w:val="21"/>
        </w:rPr>
        <w:t xml:space="preserve">    </w:t>
      </w:r>
      <w:r w:rsidR="006C7895">
        <w:rPr>
          <w:rFonts w:ascii="宋体" w:hAnsi="宋体" w:hint="eastAsia"/>
          <w:szCs w:val="21"/>
        </w:rPr>
        <w:t xml:space="preserve">               </w:t>
      </w:r>
      <w:r>
        <w:rPr>
          <w:rFonts w:ascii="宋体" w:hAnsi="宋体" w:hint="eastAsia"/>
          <w:szCs w:val="21"/>
        </w:rPr>
        <w:t>签订地点：</w:t>
      </w:r>
      <w:r w:rsidR="0015274D">
        <w:rPr>
          <w:rFonts w:ascii="宋体" w:hAnsi="宋体" w:hint="eastAsia"/>
          <w:szCs w:val="21"/>
        </w:rPr>
        <w:t>北京</w:t>
      </w:r>
      <w:r>
        <w:rPr>
          <w:rFonts w:ascii="宋体" w:hAnsi="宋体"/>
          <w:szCs w:val="21"/>
        </w:rPr>
        <w:t xml:space="preserve"> </w:t>
      </w:r>
    </w:p>
    <w:p w14:paraId="486201B4" w14:textId="42D3201E" w:rsidR="0084271A" w:rsidRDefault="0084271A" w:rsidP="0084271A">
      <w:pPr>
        <w:spacing w:line="276" w:lineRule="auto"/>
        <w:jc w:val="left"/>
        <w:rPr>
          <w:rFonts w:ascii="宋体" w:hAnsi="宋体"/>
          <w:szCs w:val="21"/>
        </w:rPr>
      </w:pPr>
      <w:r>
        <w:rPr>
          <w:rFonts w:ascii="宋体" w:hAnsi="宋体" w:hint="eastAsia"/>
          <w:szCs w:val="21"/>
        </w:rPr>
        <w:t>根据《中华人民共和国</w:t>
      </w:r>
      <w:r w:rsidR="00167F4F">
        <w:rPr>
          <w:rFonts w:ascii="宋体" w:hAnsi="宋体" w:hint="eastAsia"/>
          <w:szCs w:val="21"/>
        </w:rPr>
        <w:t>民法典</w:t>
      </w:r>
      <w:r>
        <w:rPr>
          <w:rFonts w:ascii="宋体" w:hAnsi="宋体" w:hint="eastAsia"/>
          <w:szCs w:val="21"/>
        </w:rPr>
        <w:t>》及有关法律法规，在平等自愿的基础上，经双方协商一致，签订本合同。</w:t>
      </w:r>
    </w:p>
    <w:p w14:paraId="72E820DE" w14:textId="77777777" w:rsidR="0084271A" w:rsidRDefault="0084271A" w:rsidP="0084271A">
      <w:pPr>
        <w:tabs>
          <w:tab w:val="left" w:pos="6165"/>
        </w:tabs>
        <w:spacing w:line="276" w:lineRule="auto"/>
        <w:rPr>
          <w:rFonts w:ascii="宋体" w:hAnsi="宋体"/>
          <w:szCs w:val="21"/>
        </w:rPr>
      </w:pPr>
      <w:r>
        <w:rPr>
          <w:rFonts w:ascii="宋体" w:hAnsi="宋体" w:hint="eastAsia"/>
          <w:szCs w:val="21"/>
        </w:rPr>
        <w:t>一、商品名称及规定：</w:t>
      </w:r>
      <w:r>
        <w:rPr>
          <w:rFonts w:ascii="宋体" w:hAnsi="宋体"/>
          <w:szCs w:val="21"/>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685"/>
        <w:gridCol w:w="2977"/>
      </w:tblGrid>
      <w:tr w:rsidR="00130A57" w14:paraId="27A55F1D" w14:textId="77777777" w:rsidTr="007923D7">
        <w:trPr>
          <w:trHeight w:val="346"/>
        </w:trPr>
        <w:tc>
          <w:tcPr>
            <w:tcW w:w="2802" w:type="dxa"/>
            <w:vAlign w:val="center"/>
          </w:tcPr>
          <w:p w14:paraId="4E41D39E" w14:textId="77777777" w:rsidR="00130A57" w:rsidRDefault="00130A57" w:rsidP="00130A57">
            <w:pPr>
              <w:spacing w:line="276" w:lineRule="auto"/>
              <w:jc w:val="center"/>
              <w:rPr>
                <w:rFonts w:ascii="宋体" w:hAnsi="宋体"/>
                <w:szCs w:val="21"/>
              </w:rPr>
            </w:pPr>
            <w:r>
              <w:rPr>
                <w:rFonts w:ascii="宋体" w:hAnsi="宋体"/>
                <w:szCs w:val="21"/>
              </w:rPr>
              <w:t>饮片名称</w:t>
            </w:r>
          </w:p>
        </w:tc>
        <w:tc>
          <w:tcPr>
            <w:tcW w:w="3685" w:type="dxa"/>
            <w:vAlign w:val="center"/>
          </w:tcPr>
          <w:p w14:paraId="4E602EB0" w14:textId="77777777" w:rsidR="00130A57" w:rsidRDefault="00130A57" w:rsidP="00130A57">
            <w:pPr>
              <w:spacing w:line="276" w:lineRule="auto"/>
              <w:jc w:val="center"/>
              <w:rPr>
                <w:rFonts w:ascii="宋体" w:hAnsi="宋体"/>
                <w:szCs w:val="21"/>
              </w:rPr>
            </w:pPr>
            <w:r>
              <w:rPr>
                <w:rFonts w:ascii="宋体" w:hAnsi="宋体"/>
                <w:szCs w:val="21"/>
              </w:rPr>
              <w:t>预计金额</w:t>
            </w:r>
            <w:r>
              <w:rPr>
                <w:rFonts w:ascii="宋体" w:hAnsi="宋体" w:hint="eastAsia"/>
                <w:szCs w:val="21"/>
              </w:rPr>
              <w:t>（元）</w:t>
            </w:r>
          </w:p>
        </w:tc>
        <w:tc>
          <w:tcPr>
            <w:tcW w:w="2977" w:type="dxa"/>
            <w:vAlign w:val="center"/>
          </w:tcPr>
          <w:p w14:paraId="5AEBEB0E" w14:textId="77777777" w:rsidR="00130A57" w:rsidRDefault="00130A57" w:rsidP="00130A57">
            <w:pPr>
              <w:spacing w:line="276" w:lineRule="auto"/>
              <w:jc w:val="center"/>
              <w:rPr>
                <w:rFonts w:ascii="宋体" w:hAnsi="宋体"/>
                <w:szCs w:val="21"/>
              </w:rPr>
            </w:pPr>
            <w:r>
              <w:rPr>
                <w:rFonts w:ascii="宋体" w:hAnsi="宋体"/>
                <w:szCs w:val="21"/>
              </w:rPr>
              <w:t>备注</w:t>
            </w:r>
          </w:p>
        </w:tc>
      </w:tr>
      <w:tr w:rsidR="008E0DF8" w:rsidRPr="0033619D" w14:paraId="1BF6D8F3" w14:textId="77777777" w:rsidTr="007923D7">
        <w:trPr>
          <w:cantSplit/>
          <w:trHeight w:val="410"/>
        </w:trPr>
        <w:tc>
          <w:tcPr>
            <w:tcW w:w="2802" w:type="dxa"/>
            <w:vAlign w:val="center"/>
          </w:tcPr>
          <w:p w14:paraId="0E3EAC03" w14:textId="77777777" w:rsidR="008E0DF8" w:rsidRPr="0033619D" w:rsidRDefault="008E0DF8" w:rsidP="00130A57">
            <w:pPr>
              <w:spacing w:line="276" w:lineRule="auto"/>
              <w:jc w:val="center"/>
              <w:rPr>
                <w:rFonts w:ascii="宋体" w:hAnsi="宋体"/>
                <w:szCs w:val="21"/>
              </w:rPr>
            </w:pPr>
            <w:r>
              <w:rPr>
                <w:rFonts w:ascii="宋体" w:hAnsi="宋体"/>
                <w:szCs w:val="21"/>
              </w:rPr>
              <w:t>详情见附表</w:t>
            </w:r>
          </w:p>
        </w:tc>
        <w:tc>
          <w:tcPr>
            <w:tcW w:w="3685" w:type="dxa"/>
            <w:vAlign w:val="center"/>
          </w:tcPr>
          <w:p w14:paraId="2B3720EB" w14:textId="0C08F006" w:rsidR="007923D7" w:rsidRPr="007923D7" w:rsidRDefault="007923D7" w:rsidP="00CB28ED">
            <w:pPr>
              <w:jc w:val="center"/>
              <w:rPr>
                <w:color w:val="000000"/>
                <w:szCs w:val="21"/>
              </w:rPr>
            </w:pPr>
          </w:p>
        </w:tc>
        <w:tc>
          <w:tcPr>
            <w:tcW w:w="2977" w:type="dxa"/>
            <w:vAlign w:val="center"/>
          </w:tcPr>
          <w:p w14:paraId="7CF69D20" w14:textId="77777777" w:rsidR="008E0DF8" w:rsidRPr="0033619D" w:rsidRDefault="008E0DF8" w:rsidP="00130A57">
            <w:pPr>
              <w:spacing w:line="276" w:lineRule="auto"/>
              <w:jc w:val="center"/>
              <w:rPr>
                <w:rFonts w:ascii="宋体" w:hAnsi="宋体"/>
                <w:szCs w:val="21"/>
              </w:rPr>
            </w:pPr>
            <w:r>
              <w:rPr>
                <w:rFonts w:ascii="宋体" w:hAnsi="宋体"/>
                <w:szCs w:val="21"/>
              </w:rPr>
              <w:t>总金额偏差范围在±</w:t>
            </w:r>
            <w:r>
              <w:rPr>
                <w:rFonts w:ascii="宋体" w:hAnsi="宋体" w:hint="eastAsia"/>
                <w:szCs w:val="21"/>
              </w:rPr>
              <w:t>25%内</w:t>
            </w:r>
          </w:p>
        </w:tc>
      </w:tr>
    </w:tbl>
    <w:p w14:paraId="67EDB3B9" w14:textId="77777777" w:rsidR="006B6A55" w:rsidRDefault="006B6A55" w:rsidP="006B6A55">
      <w:pPr>
        <w:spacing w:line="276" w:lineRule="auto"/>
        <w:jc w:val="left"/>
        <w:rPr>
          <w:rFonts w:ascii="宋体" w:hAnsi="宋体"/>
          <w:szCs w:val="21"/>
        </w:rPr>
      </w:pPr>
      <w:r>
        <w:rPr>
          <w:rFonts w:ascii="宋体" w:hAnsi="宋体" w:hint="eastAsia"/>
          <w:szCs w:val="21"/>
        </w:rPr>
        <w:t>二、商品质量标准及包装要求：</w:t>
      </w:r>
    </w:p>
    <w:p w14:paraId="2514AB0F" w14:textId="77777777" w:rsidR="006B6A55" w:rsidRDefault="006B6A55" w:rsidP="006B6A55">
      <w:pPr>
        <w:spacing w:line="276" w:lineRule="auto"/>
        <w:jc w:val="left"/>
        <w:rPr>
          <w:rFonts w:ascii="宋体" w:hAnsi="宋体"/>
          <w:szCs w:val="21"/>
        </w:rPr>
      </w:pPr>
      <w:r>
        <w:rPr>
          <w:rFonts w:ascii="宋体" w:hAnsi="宋体" w:hint="eastAsia"/>
          <w:szCs w:val="21"/>
        </w:rPr>
        <w:tab/>
        <w:t>本合同下的商品应符合国家现行药典标准及国家有关产品质量标准并符合需方具体包装要求及需方内控的质量标准（见附件）。</w:t>
      </w:r>
    </w:p>
    <w:p w14:paraId="24F312AD" w14:textId="77777777" w:rsidR="006B6A55" w:rsidRDefault="006B6A55" w:rsidP="006B6A55">
      <w:pPr>
        <w:spacing w:line="276" w:lineRule="auto"/>
        <w:jc w:val="left"/>
        <w:rPr>
          <w:rFonts w:ascii="宋体" w:hAnsi="宋体"/>
          <w:szCs w:val="21"/>
        </w:rPr>
      </w:pPr>
      <w:r>
        <w:rPr>
          <w:rFonts w:ascii="宋体" w:hAnsi="宋体" w:hint="eastAsia"/>
          <w:szCs w:val="21"/>
        </w:rPr>
        <w:t>三、商品包装标准：</w:t>
      </w:r>
    </w:p>
    <w:p w14:paraId="1C20417B" w14:textId="77777777" w:rsidR="006B6A55" w:rsidRDefault="006B6A55" w:rsidP="006B6A55">
      <w:pPr>
        <w:spacing w:line="276" w:lineRule="auto"/>
        <w:ind w:firstLine="413"/>
        <w:jc w:val="left"/>
        <w:rPr>
          <w:rFonts w:ascii="宋体" w:hAnsi="宋体"/>
          <w:szCs w:val="21"/>
        </w:rPr>
      </w:pPr>
      <w:r>
        <w:rPr>
          <w:rFonts w:ascii="宋体" w:hAnsi="宋体" w:hint="eastAsia"/>
          <w:szCs w:val="21"/>
        </w:rPr>
        <w:t>1.所送中药饮片外包装必须是白色无污染的编织袋，每包重量不得大于40公斤。</w:t>
      </w:r>
    </w:p>
    <w:p w14:paraId="1C7CBBDD" w14:textId="77777777" w:rsidR="006B6A55" w:rsidRDefault="006B6A55" w:rsidP="006B6A55">
      <w:pPr>
        <w:spacing w:line="276" w:lineRule="auto"/>
        <w:ind w:firstLine="413"/>
        <w:jc w:val="left"/>
        <w:rPr>
          <w:rFonts w:ascii="宋体" w:hAnsi="宋体"/>
          <w:szCs w:val="21"/>
        </w:rPr>
      </w:pPr>
      <w:r>
        <w:rPr>
          <w:rFonts w:ascii="宋体" w:hAnsi="宋体" w:hint="eastAsia"/>
          <w:szCs w:val="21"/>
        </w:rPr>
        <w:t>2.每包饮片外包装上必须带有标签，标签内容分别为品名、重量、规格、产地、供货单位、日期、批号。</w:t>
      </w:r>
    </w:p>
    <w:p w14:paraId="783FDF41" w14:textId="77777777" w:rsidR="006B6A55" w:rsidRDefault="006B6A55" w:rsidP="006B6A55">
      <w:pPr>
        <w:spacing w:line="276" w:lineRule="auto"/>
        <w:jc w:val="left"/>
        <w:rPr>
          <w:rFonts w:ascii="宋体" w:hAnsi="宋体"/>
          <w:szCs w:val="21"/>
        </w:rPr>
      </w:pPr>
      <w:r>
        <w:rPr>
          <w:rFonts w:ascii="宋体" w:hAnsi="宋体" w:hint="eastAsia"/>
          <w:szCs w:val="21"/>
        </w:rPr>
        <w:t>四、商品验收标准：</w:t>
      </w:r>
    </w:p>
    <w:p w14:paraId="4564B5E0"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1.验收标准以本合同第一、二、三条之约定为准，需方验收时，先对供方所送产品和招标时供方所送样品进行比较，若发现产品质量和产品性状不合格，需方有权要求供方退货或更换新的合格产品。</w:t>
      </w:r>
    </w:p>
    <w:p w14:paraId="43A2368E"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2.其它指标经需方检验合格后办理入库手续。</w:t>
      </w:r>
    </w:p>
    <w:p w14:paraId="4113B9CE" w14:textId="68F63E30" w:rsidR="006B6A55" w:rsidRDefault="006B6A55" w:rsidP="006B6A55">
      <w:pPr>
        <w:spacing w:line="276" w:lineRule="auto"/>
        <w:ind w:firstLineChars="200" w:firstLine="420"/>
        <w:jc w:val="left"/>
        <w:rPr>
          <w:rFonts w:ascii="宋体" w:hAnsi="宋体"/>
          <w:szCs w:val="21"/>
        </w:rPr>
      </w:pPr>
      <w:r>
        <w:rPr>
          <w:rFonts w:ascii="宋体" w:hAnsi="宋体" w:hint="eastAsia"/>
          <w:szCs w:val="21"/>
        </w:rPr>
        <w:t>3.需方应在收到货物后，在供方送货清单上对供货数量签字确认。</w:t>
      </w:r>
    </w:p>
    <w:p w14:paraId="49BC9493" w14:textId="7E347617" w:rsidR="00336BDB" w:rsidRDefault="00336BDB" w:rsidP="006B6A55">
      <w:pPr>
        <w:spacing w:line="276" w:lineRule="auto"/>
        <w:ind w:firstLineChars="200" w:firstLine="420"/>
        <w:jc w:val="left"/>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如有需要送至委托检验的中药饮片出现不合格的情况，再次送检的所有费用由供方承担。</w:t>
      </w:r>
    </w:p>
    <w:p w14:paraId="2CCBF3F8" w14:textId="77777777" w:rsidR="006B6A55" w:rsidRDefault="006B6A55" w:rsidP="006B6A55">
      <w:pPr>
        <w:spacing w:line="276" w:lineRule="auto"/>
        <w:jc w:val="left"/>
        <w:rPr>
          <w:rFonts w:ascii="宋体" w:hAnsi="宋体"/>
          <w:szCs w:val="21"/>
        </w:rPr>
      </w:pPr>
      <w:r>
        <w:rPr>
          <w:rFonts w:ascii="宋体" w:hAnsi="宋体" w:hint="eastAsia"/>
          <w:szCs w:val="21"/>
        </w:rPr>
        <w:t>五、供方对商品质量负责的期限：</w:t>
      </w:r>
    </w:p>
    <w:p w14:paraId="275B4CA8"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对商品数量及包装到货时当场验收，如有异议应在相关收货单据上做出说明，对内在质量如有异议，应当在收货之日起</w:t>
      </w:r>
      <w:r>
        <w:rPr>
          <w:rFonts w:ascii="宋体" w:hAnsi="宋体" w:hint="eastAsia"/>
          <w:szCs w:val="21"/>
          <w:u w:val="single"/>
        </w:rPr>
        <w:t xml:space="preserve"> 30 </w:t>
      </w:r>
      <w:r>
        <w:rPr>
          <w:rFonts w:ascii="宋体" w:hAnsi="宋体" w:hint="eastAsia"/>
          <w:szCs w:val="21"/>
        </w:rPr>
        <w:t>天商品质量保证期内提出。</w:t>
      </w:r>
    </w:p>
    <w:p w14:paraId="7498A185" w14:textId="77777777" w:rsidR="006B6A55" w:rsidRDefault="006B6A55" w:rsidP="006B6A55">
      <w:pPr>
        <w:spacing w:line="276" w:lineRule="auto"/>
        <w:jc w:val="left"/>
        <w:rPr>
          <w:rFonts w:ascii="宋体" w:hAnsi="宋体"/>
          <w:szCs w:val="21"/>
        </w:rPr>
      </w:pPr>
      <w:r>
        <w:rPr>
          <w:rFonts w:ascii="宋体" w:hAnsi="宋体" w:hint="eastAsia"/>
          <w:szCs w:val="21"/>
        </w:rPr>
        <w:t>六、运输方式及费用承担：</w:t>
      </w:r>
    </w:p>
    <w:p w14:paraId="1E795904"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供方负责运费及装卸费。</w:t>
      </w:r>
    </w:p>
    <w:p w14:paraId="30589EEF" w14:textId="77777777" w:rsidR="006B6A55" w:rsidRDefault="006B6A55" w:rsidP="006B6A55">
      <w:pPr>
        <w:spacing w:line="276" w:lineRule="auto"/>
        <w:jc w:val="left"/>
        <w:rPr>
          <w:rFonts w:ascii="宋体" w:hAnsi="宋体"/>
          <w:szCs w:val="21"/>
        </w:rPr>
      </w:pPr>
      <w:r>
        <w:rPr>
          <w:rFonts w:ascii="宋体" w:hAnsi="宋体" w:hint="eastAsia"/>
          <w:szCs w:val="21"/>
        </w:rPr>
        <w:t>七、本合同为主合同：</w:t>
      </w:r>
    </w:p>
    <w:p w14:paraId="52D5FE4E"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 xml:space="preserve">每批供货另签附属合同，具体供货数量、到货时间等由附属合同确定，本主合同双方义务责任不变。 </w:t>
      </w:r>
    </w:p>
    <w:p w14:paraId="7689DB1D" w14:textId="77777777" w:rsidR="006B6A55" w:rsidRDefault="006B6A55" w:rsidP="006B6A55">
      <w:pPr>
        <w:spacing w:line="276" w:lineRule="auto"/>
        <w:jc w:val="left"/>
        <w:rPr>
          <w:rFonts w:ascii="宋体" w:hAnsi="宋体"/>
          <w:szCs w:val="21"/>
        </w:rPr>
      </w:pPr>
      <w:r>
        <w:rPr>
          <w:rFonts w:ascii="宋体" w:hAnsi="宋体" w:hint="eastAsia"/>
          <w:szCs w:val="21"/>
        </w:rPr>
        <w:t>八、付款方式及期限：</w:t>
      </w:r>
    </w:p>
    <w:p w14:paraId="21A7CD24" w14:textId="076B2E64" w:rsidR="006B6A55" w:rsidRDefault="006B6A55" w:rsidP="006B6A55">
      <w:pPr>
        <w:spacing w:line="276" w:lineRule="auto"/>
        <w:ind w:firstLineChars="200" w:firstLine="420"/>
        <w:jc w:val="left"/>
        <w:rPr>
          <w:rFonts w:ascii="宋体" w:hAnsi="宋体"/>
          <w:szCs w:val="21"/>
        </w:rPr>
      </w:pPr>
      <w:r>
        <w:rPr>
          <w:rFonts w:ascii="宋体" w:hAnsi="宋体" w:hint="eastAsia"/>
          <w:szCs w:val="21"/>
        </w:rPr>
        <w:t>双方约定供方需提供1</w:t>
      </w:r>
      <w:r w:rsidR="00D93C27">
        <w:rPr>
          <w:rFonts w:ascii="宋体" w:hAnsi="宋体"/>
          <w:szCs w:val="21"/>
        </w:rPr>
        <w:t>0</w:t>
      </w:r>
      <w:r>
        <w:rPr>
          <w:rFonts w:ascii="宋体" w:hAnsi="宋体" w:hint="eastAsia"/>
          <w:szCs w:val="21"/>
        </w:rPr>
        <w:t>%的增值税专用发票，货款结算及期限按以下第</w:t>
      </w:r>
      <w:r>
        <w:rPr>
          <w:rFonts w:ascii="宋体" w:hAnsi="宋体" w:hint="eastAsia"/>
          <w:szCs w:val="21"/>
          <w:u w:val="single"/>
        </w:rPr>
        <w:t xml:space="preserve"> </w:t>
      </w:r>
      <w:r w:rsidR="009D7639">
        <w:rPr>
          <w:rFonts w:ascii="宋体" w:hAnsi="宋体"/>
          <w:szCs w:val="21"/>
          <w:u w:val="single"/>
        </w:rPr>
        <w:t xml:space="preserve">  </w:t>
      </w:r>
      <w:r>
        <w:rPr>
          <w:rFonts w:ascii="宋体" w:hAnsi="宋体" w:hint="eastAsia"/>
          <w:szCs w:val="21"/>
        </w:rPr>
        <w:t>条执行。</w:t>
      </w:r>
    </w:p>
    <w:p w14:paraId="3D759D3E" w14:textId="77777777" w:rsidR="006B6A55" w:rsidRDefault="006B6A55" w:rsidP="006B6A55">
      <w:pPr>
        <w:numPr>
          <w:ilvl w:val="0"/>
          <w:numId w:val="2"/>
        </w:numPr>
        <w:spacing w:line="276" w:lineRule="auto"/>
        <w:jc w:val="left"/>
        <w:rPr>
          <w:rFonts w:ascii="宋体" w:hAnsi="宋体"/>
          <w:szCs w:val="21"/>
        </w:rPr>
      </w:pPr>
      <w:r>
        <w:rPr>
          <w:rFonts w:ascii="宋体" w:hAnsi="宋体" w:hint="eastAsia"/>
          <w:szCs w:val="21"/>
        </w:rPr>
        <w:t>现款交易：款到发货；</w:t>
      </w:r>
    </w:p>
    <w:p w14:paraId="641E3215" w14:textId="5E330129" w:rsidR="006B6A55" w:rsidRDefault="006B6A55" w:rsidP="006B6A55">
      <w:pPr>
        <w:numPr>
          <w:ilvl w:val="0"/>
          <w:numId w:val="2"/>
        </w:numPr>
        <w:spacing w:line="276" w:lineRule="auto"/>
        <w:jc w:val="left"/>
        <w:rPr>
          <w:rFonts w:ascii="宋体" w:hAnsi="宋体"/>
          <w:szCs w:val="21"/>
        </w:rPr>
      </w:pPr>
      <w:r>
        <w:rPr>
          <w:rFonts w:ascii="宋体" w:hAnsi="宋体" w:hint="eastAsia"/>
          <w:szCs w:val="21"/>
        </w:rPr>
        <w:t>需方对商品检验合格后最迟</w:t>
      </w:r>
      <w:r>
        <w:rPr>
          <w:rFonts w:ascii="宋体" w:hAnsi="宋体" w:hint="eastAsia"/>
          <w:szCs w:val="21"/>
          <w:u w:val="single"/>
        </w:rPr>
        <w:t xml:space="preserve"> </w:t>
      </w:r>
      <w:r w:rsidR="00336BDB">
        <w:rPr>
          <w:rFonts w:ascii="宋体" w:hAnsi="宋体"/>
          <w:szCs w:val="21"/>
          <w:u w:val="single"/>
        </w:rPr>
        <w:t xml:space="preserve">  </w:t>
      </w:r>
      <w:r>
        <w:rPr>
          <w:rFonts w:ascii="宋体" w:hAnsi="宋体" w:hint="eastAsia"/>
          <w:szCs w:val="21"/>
        </w:rPr>
        <w:t>天向供方支付货款；</w:t>
      </w:r>
    </w:p>
    <w:p w14:paraId="7574324E" w14:textId="1D47DD01" w:rsidR="006B6A55" w:rsidRDefault="006B6A55" w:rsidP="006B6A55">
      <w:pPr>
        <w:numPr>
          <w:ilvl w:val="0"/>
          <w:numId w:val="2"/>
        </w:numPr>
        <w:spacing w:line="276" w:lineRule="auto"/>
        <w:jc w:val="left"/>
        <w:rPr>
          <w:rFonts w:ascii="宋体" w:hAnsi="宋体"/>
          <w:szCs w:val="21"/>
        </w:rPr>
      </w:pPr>
      <w:r>
        <w:rPr>
          <w:rFonts w:ascii="宋体" w:hAnsi="宋体" w:hint="eastAsia"/>
          <w:szCs w:val="21"/>
        </w:rPr>
        <w:t>货到付</w:t>
      </w:r>
      <w:r>
        <w:rPr>
          <w:rFonts w:ascii="宋体" w:hAnsi="宋体" w:hint="eastAsia"/>
          <w:szCs w:val="21"/>
          <w:u w:val="single"/>
        </w:rPr>
        <w:t xml:space="preserve"> </w:t>
      </w:r>
      <w:r w:rsidR="00336BDB">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%，检验合格付</w:t>
      </w:r>
      <w:r>
        <w:rPr>
          <w:rFonts w:ascii="宋体" w:hAnsi="宋体" w:hint="eastAsia"/>
          <w:szCs w:val="21"/>
          <w:u w:val="single"/>
        </w:rPr>
        <w:t xml:space="preserve"> </w:t>
      </w:r>
      <w:r w:rsidR="00336BDB">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%，检验合格后</w:t>
      </w:r>
      <w:r>
        <w:rPr>
          <w:rFonts w:ascii="宋体" w:hAnsi="宋体" w:hint="eastAsia"/>
          <w:szCs w:val="21"/>
          <w:u w:val="single"/>
        </w:rPr>
        <w:t xml:space="preserve"> </w:t>
      </w:r>
      <w:r w:rsidR="00336BDB">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天内付</w:t>
      </w:r>
      <w:r>
        <w:rPr>
          <w:rFonts w:ascii="宋体" w:hAnsi="宋体" w:hint="eastAsia"/>
          <w:szCs w:val="21"/>
          <w:u w:val="single"/>
        </w:rPr>
        <w:t xml:space="preserve"> </w:t>
      </w:r>
      <w:r w:rsidR="00336BDB">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05BAE302" w14:textId="77777777" w:rsidR="006B6A55" w:rsidRDefault="006B6A55" w:rsidP="006B6A55">
      <w:pPr>
        <w:spacing w:line="276" w:lineRule="auto"/>
        <w:jc w:val="left"/>
        <w:rPr>
          <w:rFonts w:ascii="宋体" w:hAnsi="宋体"/>
          <w:szCs w:val="21"/>
        </w:rPr>
      </w:pPr>
      <w:r>
        <w:rPr>
          <w:rFonts w:ascii="宋体" w:hAnsi="宋体" w:hint="eastAsia"/>
          <w:szCs w:val="21"/>
        </w:rPr>
        <w:t>九、合同保证金：</w:t>
      </w:r>
    </w:p>
    <w:p w14:paraId="6DA38330" w14:textId="43C0F348" w:rsidR="006B6A55" w:rsidRDefault="006B6A55" w:rsidP="006B6A55">
      <w:pPr>
        <w:spacing w:line="276" w:lineRule="auto"/>
        <w:jc w:val="left"/>
        <w:rPr>
          <w:rFonts w:ascii="宋体" w:hAnsi="宋体"/>
          <w:szCs w:val="21"/>
        </w:rPr>
      </w:pPr>
      <w:r>
        <w:rPr>
          <w:rFonts w:ascii="宋体" w:hAnsi="宋体" w:hint="eastAsia"/>
          <w:szCs w:val="21"/>
        </w:rPr>
        <w:t xml:space="preserve">    按照招标文件中，须向需方提供</w:t>
      </w:r>
      <w:r>
        <w:rPr>
          <w:rFonts w:ascii="宋体" w:hAnsi="宋体" w:hint="eastAsia"/>
          <w:szCs w:val="21"/>
          <w:u w:val="single"/>
        </w:rPr>
        <w:t xml:space="preserve"> </w:t>
      </w:r>
      <w:r w:rsidR="009D7639">
        <w:rPr>
          <w:rFonts w:ascii="宋体" w:hAnsi="宋体"/>
          <w:szCs w:val="21"/>
          <w:u w:val="single"/>
        </w:rPr>
        <w:t xml:space="preserve">     </w:t>
      </w:r>
      <w:r w:rsidR="009D7639">
        <w:rPr>
          <w:rFonts w:ascii="宋体" w:hAnsi="宋体" w:hint="eastAsia"/>
          <w:szCs w:val="21"/>
          <w:u w:val="single"/>
        </w:rPr>
        <w:t>万元</w:t>
      </w:r>
      <w:r>
        <w:rPr>
          <w:rFonts w:ascii="宋体" w:hAnsi="宋体" w:hint="eastAsia"/>
          <w:szCs w:val="21"/>
          <w:u w:val="single"/>
        </w:rPr>
        <w:t xml:space="preserve"> </w:t>
      </w:r>
      <w:r>
        <w:rPr>
          <w:rFonts w:ascii="宋体" w:hAnsi="宋体" w:hint="eastAsia"/>
          <w:szCs w:val="21"/>
        </w:rPr>
        <w:t>合同履约保证金，合同到期后，如不再签订任何合同，需方在</w:t>
      </w:r>
      <w:r>
        <w:rPr>
          <w:rFonts w:ascii="宋体" w:hAnsi="宋体" w:hint="eastAsia"/>
          <w:szCs w:val="21"/>
          <w:u w:val="single"/>
        </w:rPr>
        <w:t xml:space="preserve"> 5 </w:t>
      </w:r>
      <w:r>
        <w:rPr>
          <w:rFonts w:ascii="宋体" w:hAnsi="宋体" w:hint="eastAsia"/>
          <w:szCs w:val="21"/>
        </w:rPr>
        <w:t>个工作日内无息退还给供方。</w:t>
      </w:r>
    </w:p>
    <w:p w14:paraId="34ECC2DF" w14:textId="77777777" w:rsidR="006B6A55" w:rsidRDefault="006B6A55" w:rsidP="006B6A55">
      <w:pPr>
        <w:spacing w:line="276" w:lineRule="auto"/>
        <w:rPr>
          <w:rFonts w:ascii="宋体" w:hAnsi="宋体"/>
          <w:szCs w:val="21"/>
        </w:rPr>
      </w:pPr>
      <w:r>
        <w:rPr>
          <w:rFonts w:ascii="宋体" w:hAnsi="宋体" w:hint="eastAsia"/>
          <w:szCs w:val="21"/>
        </w:rPr>
        <w:lastRenderedPageBreak/>
        <w:t>十、违约责任：</w:t>
      </w:r>
    </w:p>
    <w:p w14:paraId="79FCB75B" w14:textId="77777777" w:rsidR="006B6A55" w:rsidRDefault="006B6A55" w:rsidP="006B6A55">
      <w:pPr>
        <w:spacing w:line="276" w:lineRule="auto"/>
        <w:ind w:firstLineChars="200" w:firstLine="420"/>
        <w:rPr>
          <w:rFonts w:ascii="宋体" w:hAnsi="宋体"/>
          <w:szCs w:val="21"/>
        </w:rPr>
      </w:pPr>
      <w:r>
        <w:rPr>
          <w:rFonts w:ascii="宋体" w:hAnsi="宋体" w:hint="eastAsia"/>
          <w:szCs w:val="21"/>
        </w:rPr>
        <w:t>1.供方未能按照合同约定的要求交付合格商品的，视为违约，需方有权解除合同，供方须承担由此给需方造成的停产相关损失，每天按附属合同的千分之五赔偿。</w:t>
      </w:r>
    </w:p>
    <w:p w14:paraId="6F130FCC" w14:textId="77777777" w:rsidR="006B6A55" w:rsidRDefault="006B6A55" w:rsidP="006B6A55">
      <w:pPr>
        <w:spacing w:line="276" w:lineRule="auto"/>
        <w:ind w:firstLineChars="200" w:firstLine="420"/>
        <w:rPr>
          <w:rFonts w:ascii="宋体" w:hAnsi="宋体"/>
          <w:szCs w:val="21"/>
        </w:rPr>
      </w:pPr>
      <w:r>
        <w:rPr>
          <w:rFonts w:ascii="宋体" w:hAnsi="宋体" w:hint="eastAsia"/>
          <w:szCs w:val="21"/>
        </w:rPr>
        <w:t>2.需方未依据本合同约定的期限向供方支付货款的，应按附属合同金额的同期银行贷款基准率向供方支付违约金。</w:t>
      </w:r>
    </w:p>
    <w:p w14:paraId="4951FB1F" w14:textId="77777777" w:rsidR="006B6A55" w:rsidRDefault="006B6A55" w:rsidP="006B6A55">
      <w:pPr>
        <w:spacing w:line="276" w:lineRule="auto"/>
        <w:rPr>
          <w:rFonts w:ascii="宋体" w:hAnsi="宋体"/>
          <w:szCs w:val="21"/>
        </w:rPr>
      </w:pPr>
      <w:r>
        <w:rPr>
          <w:rFonts w:ascii="宋体" w:hAnsi="宋体" w:hint="eastAsia"/>
          <w:szCs w:val="21"/>
        </w:rPr>
        <w:t>十一、不可抗力：</w:t>
      </w:r>
    </w:p>
    <w:p w14:paraId="691BB165"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合同履行期内，如发生自然灾害、国家政策调整或其它不可抗力，致使当事人一方不能履行、不能完全履行或不能适当履行合同的，应及时向对方当事人通报理由，经有关主管部门证实后，不负违约责任，双方可变更或解除合同。</w:t>
      </w:r>
    </w:p>
    <w:p w14:paraId="6671676D" w14:textId="77777777" w:rsidR="006B6A55" w:rsidRDefault="006B6A55" w:rsidP="006B6A55">
      <w:pPr>
        <w:spacing w:line="276" w:lineRule="auto"/>
        <w:jc w:val="left"/>
        <w:rPr>
          <w:rFonts w:ascii="宋体" w:hAnsi="宋体"/>
          <w:szCs w:val="21"/>
        </w:rPr>
      </w:pPr>
      <w:r>
        <w:rPr>
          <w:rFonts w:ascii="宋体" w:hAnsi="宋体" w:hint="eastAsia"/>
          <w:szCs w:val="21"/>
        </w:rPr>
        <w:t>十二、争议解决：</w:t>
      </w:r>
    </w:p>
    <w:p w14:paraId="2799A47B" w14:textId="77777777" w:rsidR="006B6A55" w:rsidRDefault="006B6A55" w:rsidP="006B6A55">
      <w:pPr>
        <w:spacing w:line="360" w:lineRule="auto"/>
        <w:ind w:firstLineChars="200" w:firstLine="420"/>
        <w:jc w:val="left"/>
        <w:rPr>
          <w:rFonts w:ascii="宋体" w:hAnsi="宋体"/>
          <w:szCs w:val="21"/>
        </w:rPr>
      </w:pPr>
      <w:r>
        <w:rPr>
          <w:rFonts w:ascii="宋体" w:hAnsi="宋体" w:hint="eastAsia"/>
          <w:szCs w:val="21"/>
        </w:rPr>
        <w:t>在合同的履行过程中，如双方发生合同纠纷时，先行协商解决。协商不成的，向需方所在地有管辖权的人民法院提起诉讼。</w:t>
      </w:r>
    </w:p>
    <w:p w14:paraId="4C47BB07" w14:textId="77777777" w:rsidR="006B6A55" w:rsidRDefault="006B6A55" w:rsidP="006B6A55">
      <w:pPr>
        <w:spacing w:line="276" w:lineRule="auto"/>
        <w:jc w:val="left"/>
        <w:rPr>
          <w:rFonts w:ascii="宋体" w:hAnsi="宋体"/>
          <w:szCs w:val="21"/>
        </w:rPr>
      </w:pPr>
      <w:r>
        <w:rPr>
          <w:rFonts w:ascii="宋体" w:hAnsi="宋体" w:hint="eastAsia"/>
          <w:szCs w:val="21"/>
        </w:rPr>
        <w:t>十三、其他条款：</w:t>
      </w:r>
    </w:p>
    <w:p w14:paraId="76DEEC28" w14:textId="7AE17D9A" w:rsidR="006B6A55" w:rsidRDefault="006B6A55" w:rsidP="006B6A55">
      <w:pPr>
        <w:spacing w:line="276" w:lineRule="auto"/>
        <w:ind w:firstLineChars="200" w:firstLine="420"/>
        <w:jc w:val="left"/>
        <w:rPr>
          <w:rFonts w:ascii="宋体" w:hAnsi="宋体"/>
          <w:szCs w:val="21"/>
        </w:rPr>
      </w:pPr>
      <w:r>
        <w:rPr>
          <w:rFonts w:ascii="宋体" w:hAnsi="宋体" w:hint="eastAsia"/>
          <w:szCs w:val="21"/>
        </w:rPr>
        <w:t>1.本合同经双方法定代表人或委托代表人签字并加盖公章或合同章后生效，有效期为</w:t>
      </w:r>
      <w:r>
        <w:rPr>
          <w:rFonts w:ascii="宋体" w:hAnsi="宋体" w:hint="eastAsia"/>
          <w:szCs w:val="21"/>
          <w:u w:val="single"/>
        </w:rPr>
        <w:t xml:space="preserve"> </w:t>
      </w:r>
      <w:r w:rsidR="009D7639">
        <w:rPr>
          <w:rFonts w:ascii="宋体" w:hAnsi="宋体" w:hint="eastAsia"/>
          <w:szCs w:val="21"/>
          <w:u w:val="single"/>
        </w:rPr>
        <w:t xml:space="preserve"> </w:t>
      </w:r>
      <w:r w:rsidR="009D7639">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年。因故变更或解除本合同须经双方协商并书面同意。</w:t>
      </w:r>
    </w:p>
    <w:p w14:paraId="6116BAF5" w14:textId="77777777" w:rsidR="006B6A55" w:rsidRDefault="006B6A55" w:rsidP="006B6A55">
      <w:pPr>
        <w:spacing w:line="276" w:lineRule="auto"/>
        <w:ind w:firstLineChars="200" w:firstLine="420"/>
        <w:rPr>
          <w:rFonts w:ascii="宋体" w:hAnsi="宋体"/>
          <w:szCs w:val="21"/>
          <w:u w:val="single"/>
        </w:rPr>
      </w:pPr>
      <w:r>
        <w:rPr>
          <w:rFonts w:ascii="宋体" w:hAnsi="宋体" w:hint="eastAsia"/>
          <w:szCs w:val="21"/>
        </w:rPr>
        <w:t>2.未尽事宜，双方友好协商解决，如另行订立补充合同，与本合同具有同等法律效力。</w:t>
      </w:r>
    </w:p>
    <w:p w14:paraId="400F2FBB"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3.本合同一式两份，双方各执一份，具有同等法律效力。</w:t>
      </w:r>
    </w:p>
    <w:p w14:paraId="21A6F3E6" w14:textId="77777777" w:rsidR="006B6A55" w:rsidRDefault="006B6A55" w:rsidP="006B6A55">
      <w:pPr>
        <w:spacing w:line="276" w:lineRule="auto"/>
        <w:ind w:firstLineChars="200" w:firstLine="420"/>
        <w:jc w:val="left"/>
        <w:rPr>
          <w:rFonts w:ascii="宋体" w:hAnsi="宋体"/>
          <w:szCs w:val="21"/>
        </w:rPr>
      </w:pPr>
      <w:r>
        <w:rPr>
          <w:rFonts w:ascii="宋体" w:hAnsi="宋体" w:hint="eastAsia"/>
          <w:szCs w:val="21"/>
        </w:rPr>
        <w:t>以下再无合同条款。</w:t>
      </w:r>
    </w:p>
    <w:p w14:paraId="1CE785AA" w14:textId="77777777" w:rsidR="0084271A" w:rsidRPr="006B6A55" w:rsidRDefault="0084271A" w:rsidP="0084271A">
      <w:pPr>
        <w:tabs>
          <w:tab w:val="left" w:pos="9435"/>
        </w:tabs>
        <w:spacing w:line="276" w:lineRule="auto"/>
        <w:jc w:val="left"/>
        <w:rPr>
          <w:rFonts w:ascii="宋体" w:hAnsi="宋体"/>
          <w:szCs w:val="21"/>
        </w:rPr>
      </w:pPr>
    </w:p>
    <w:p w14:paraId="78FF8CB1" w14:textId="16AFB54B" w:rsidR="008C5272" w:rsidRDefault="008C5272" w:rsidP="008C5272">
      <w:pPr>
        <w:tabs>
          <w:tab w:val="left" w:pos="9435"/>
        </w:tabs>
        <w:spacing w:line="276" w:lineRule="auto"/>
        <w:jc w:val="left"/>
        <w:rPr>
          <w:rFonts w:ascii="宋体" w:hAnsi="宋体"/>
          <w:szCs w:val="21"/>
        </w:rPr>
      </w:pPr>
      <w:r>
        <w:rPr>
          <w:rFonts w:ascii="宋体" w:hAnsi="宋体" w:hint="eastAsia"/>
          <w:szCs w:val="21"/>
        </w:rPr>
        <w:t>需方单位（盖章）：</w:t>
      </w:r>
      <w:r>
        <w:rPr>
          <w:rFonts w:ascii="宋体" w:hAnsi="宋体" w:hint="eastAsia"/>
          <w:sz w:val="18"/>
          <w:szCs w:val="18"/>
          <w:u w:val="single"/>
        </w:rPr>
        <w:t xml:space="preserve">   北京长城制药</w:t>
      </w:r>
      <w:r w:rsidR="00D93C27">
        <w:rPr>
          <w:rFonts w:ascii="宋体" w:hAnsi="宋体" w:hint="eastAsia"/>
          <w:sz w:val="18"/>
          <w:szCs w:val="18"/>
          <w:u w:val="single"/>
        </w:rPr>
        <w:t>有限公司</w:t>
      </w:r>
      <w:r>
        <w:rPr>
          <w:rFonts w:ascii="宋体" w:hAnsi="宋体" w:hint="eastAsia"/>
          <w:sz w:val="18"/>
          <w:szCs w:val="18"/>
          <w:u w:val="single"/>
        </w:rPr>
        <w:t xml:space="preserve">       </w:t>
      </w:r>
      <w:r>
        <w:rPr>
          <w:rFonts w:ascii="宋体" w:hAnsi="宋体" w:hint="eastAsia"/>
          <w:szCs w:val="21"/>
        </w:rPr>
        <w:t>供方单位（盖章）：</w:t>
      </w:r>
      <w:r>
        <w:rPr>
          <w:rFonts w:ascii="宋体" w:hAnsi="宋体" w:hint="eastAsia"/>
          <w:sz w:val="18"/>
          <w:szCs w:val="18"/>
          <w:u w:val="single"/>
        </w:rPr>
        <w:t xml:space="preserve">  </w:t>
      </w:r>
      <w:r w:rsidR="009D7639">
        <w:rPr>
          <w:rFonts w:ascii="宋体" w:hAnsi="宋体" w:hint="eastAsia"/>
          <w:sz w:val="18"/>
          <w:szCs w:val="18"/>
          <w:u w:val="single"/>
        </w:rPr>
        <w:t xml:space="preserve"> </w:t>
      </w:r>
      <w:r w:rsidR="009D7639">
        <w:rPr>
          <w:rFonts w:ascii="宋体" w:hAnsi="宋体"/>
          <w:sz w:val="18"/>
          <w:szCs w:val="18"/>
          <w:u w:val="single"/>
        </w:rPr>
        <w:t xml:space="preserve">                        </w:t>
      </w:r>
      <w:r>
        <w:rPr>
          <w:rFonts w:ascii="宋体" w:hAnsi="宋体" w:hint="eastAsia"/>
          <w:sz w:val="18"/>
          <w:szCs w:val="18"/>
          <w:u w:val="single"/>
        </w:rPr>
        <w:t xml:space="preserve">   </w:t>
      </w:r>
    </w:p>
    <w:p w14:paraId="7EC55C81" w14:textId="5CA290D0" w:rsidR="008C5272" w:rsidRPr="008E62A4" w:rsidRDefault="008C5272" w:rsidP="008C5272">
      <w:pPr>
        <w:spacing w:line="276" w:lineRule="auto"/>
        <w:jc w:val="left"/>
        <w:rPr>
          <w:rFonts w:ascii="宋体" w:hAnsi="宋体"/>
          <w:sz w:val="15"/>
          <w:szCs w:val="15"/>
          <w:u w:val="single"/>
        </w:rPr>
      </w:pPr>
      <w:r>
        <w:rPr>
          <w:rFonts w:ascii="宋体" w:hAnsi="宋体" w:hint="eastAsia"/>
          <w:szCs w:val="21"/>
        </w:rPr>
        <w:t>地           址：</w:t>
      </w:r>
      <w:r>
        <w:rPr>
          <w:rFonts w:ascii="宋体" w:hAnsi="宋体" w:hint="eastAsia"/>
          <w:sz w:val="15"/>
          <w:szCs w:val="15"/>
          <w:u w:val="single"/>
        </w:rPr>
        <w:t xml:space="preserve">   北京市丰台区西四环南路63号</w:t>
      </w:r>
      <w:r w:rsidR="00D93C27">
        <w:rPr>
          <w:rFonts w:ascii="宋体" w:hAnsi="宋体" w:hint="eastAsia"/>
          <w:sz w:val="15"/>
          <w:szCs w:val="15"/>
          <w:u w:val="single"/>
        </w:rPr>
        <w:t xml:space="preserve"> </w:t>
      </w:r>
      <w:r>
        <w:rPr>
          <w:rFonts w:ascii="宋体" w:hAnsi="宋体" w:hint="eastAsia"/>
          <w:sz w:val="15"/>
          <w:szCs w:val="15"/>
          <w:u w:val="single"/>
        </w:rPr>
        <w:t xml:space="preserve">    </w:t>
      </w:r>
      <w:r>
        <w:rPr>
          <w:rFonts w:ascii="宋体" w:hAnsi="宋体" w:hint="eastAsia"/>
          <w:szCs w:val="21"/>
        </w:rPr>
        <w:t>地           址：</w:t>
      </w:r>
      <w:r w:rsidR="009D7639">
        <w:rPr>
          <w:rFonts w:ascii="宋体" w:hAnsi="宋体" w:hint="eastAsia"/>
          <w:szCs w:val="21"/>
        </w:rPr>
        <w:t xml:space="preserve"> </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r w:rsidRPr="008E62A4">
        <w:rPr>
          <w:rFonts w:ascii="宋体" w:hAnsi="宋体" w:hint="eastAsia"/>
          <w:sz w:val="15"/>
          <w:szCs w:val="15"/>
          <w:u w:val="single"/>
        </w:rPr>
        <w:t xml:space="preserve"> </w:t>
      </w:r>
    </w:p>
    <w:p w14:paraId="747ACAF4" w14:textId="35E47E66" w:rsidR="008C5272" w:rsidRDefault="008C5272" w:rsidP="008C5272">
      <w:pPr>
        <w:spacing w:line="276" w:lineRule="auto"/>
        <w:jc w:val="left"/>
        <w:rPr>
          <w:rFonts w:ascii="宋体" w:hAnsi="宋体"/>
          <w:szCs w:val="21"/>
        </w:rPr>
      </w:pPr>
      <w:r>
        <w:rPr>
          <w:rFonts w:ascii="宋体" w:hAnsi="宋体" w:hint="eastAsia"/>
          <w:szCs w:val="21"/>
        </w:rPr>
        <w:t>邮   政  编  码：</w:t>
      </w:r>
      <w:r>
        <w:rPr>
          <w:rFonts w:ascii="宋体" w:hAnsi="宋体" w:hint="eastAsia"/>
          <w:szCs w:val="21"/>
          <w:u w:val="single"/>
        </w:rPr>
        <w:t xml:space="preserve">    100071                </w:t>
      </w:r>
      <w:r>
        <w:rPr>
          <w:rFonts w:ascii="宋体" w:hAnsi="宋体" w:hint="eastAsia"/>
          <w:szCs w:val="21"/>
        </w:rPr>
        <w:t>邮   政  编  码：</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p>
    <w:p w14:paraId="25C8E9DA" w14:textId="2114D694" w:rsidR="008C5272" w:rsidRPr="008E62A4" w:rsidRDefault="008C5272" w:rsidP="008C5272">
      <w:pPr>
        <w:spacing w:line="276" w:lineRule="auto"/>
        <w:jc w:val="left"/>
        <w:rPr>
          <w:rFonts w:ascii="宋体" w:hAnsi="宋体"/>
          <w:sz w:val="16"/>
          <w:szCs w:val="21"/>
          <w:u w:val="single"/>
        </w:rPr>
      </w:pPr>
      <w:r>
        <w:rPr>
          <w:rFonts w:ascii="宋体" w:hAnsi="宋体" w:hint="eastAsia"/>
          <w:szCs w:val="21"/>
        </w:rPr>
        <w:t>开   户  银  行：</w:t>
      </w:r>
      <w:r>
        <w:rPr>
          <w:rFonts w:ascii="宋体" w:hAnsi="宋体" w:hint="eastAsia"/>
          <w:szCs w:val="21"/>
          <w:u w:val="single"/>
        </w:rPr>
        <w:t xml:space="preserve">  工行北京幸福街支行      </w:t>
      </w:r>
      <w:r>
        <w:rPr>
          <w:rFonts w:ascii="宋体" w:hAnsi="宋体" w:hint="eastAsia"/>
          <w:szCs w:val="21"/>
        </w:rPr>
        <w:t>开  户  银   行：</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r w:rsidRPr="008E62A4">
        <w:rPr>
          <w:rFonts w:ascii="宋体" w:hAnsi="宋体" w:hint="eastAsia"/>
          <w:sz w:val="16"/>
          <w:szCs w:val="21"/>
          <w:u w:val="single"/>
        </w:rPr>
        <w:t xml:space="preserve">        </w:t>
      </w:r>
    </w:p>
    <w:p w14:paraId="27C029BD" w14:textId="2B36CB8A" w:rsidR="008C5272" w:rsidRDefault="008C5272" w:rsidP="008C5272">
      <w:pPr>
        <w:spacing w:line="276" w:lineRule="auto"/>
        <w:jc w:val="left"/>
        <w:rPr>
          <w:rFonts w:ascii="宋体" w:hAnsi="宋体"/>
          <w:szCs w:val="21"/>
        </w:rPr>
      </w:pPr>
      <w:r>
        <w:rPr>
          <w:rFonts w:ascii="宋体" w:hAnsi="宋体" w:hint="eastAsia"/>
          <w:szCs w:val="21"/>
        </w:rPr>
        <w:t>账           号：</w:t>
      </w:r>
      <w:r>
        <w:rPr>
          <w:rFonts w:ascii="宋体" w:hAnsi="宋体" w:hint="eastAsia"/>
          <w:szCs w:val="21"/>
          <w:u w:val="single"/>
        </w:rPr>
        <w:t xml:space="preserve"> 0200004709008611869      </w:t>
      </w:r>
      <w:r>
        <w:rPr>
          <w:rFonts w:ascii="宋体" w:hAnsi="宋体" w:hint="eastAsia"/>
          <w:szCs w:val="21"/>
        </w:rPr>
        <w:t>账           号：</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p>
    <w:p w14:paraId="120DED76" w14:textId="38202267" w:rsidR="008C5272" w:rsidRDefault="008C5272" w:rsidP="008C5272">
      <w:pPr>
        <w:spacing w:line="276" w:lineRule="auto"/>
        <w:jc w:val="left"/>
        <w:rPr>
          <w:rFonts w:ascii="宋体" w:hAnsi="宋体"/>
          <w:szCs w:val="21"/>
        </w:rPr>
      </w:pPr>
      <w:r>
        <w:rPr>
          <w:rFonts w:ascii="宋体" w:hAnsi="宋体" w:hint="eastAsia"/>
          <w:szCs w:val="21"/>
        </w:rPr>
        <w:t>纳税人 登 记 号：</w:t>
      </w:r>
      <w:r>
        <w:rPr>
          <w:rFonts w:ascii="宋体" w:hAnsi="宋体" w:hint="eastAsia"/>
          <w:szCs w:val="21"/>
          <w:u w:val="single"/>
        </w:rPr>
        <w:t xml:space="preserve"> 911101061021983293       </w:t>
      </w:r>
      <w:r>
        <w:rPr>
          <w:rFonts w:ascii="宋体" w:hAnsi="宋体" w:hint="eastAsia"/>
          <w:szCs w:val="21"/>
        </w:rPr>
        <w:t>纳税人 登 记 号：</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r>
        <w:rPr>
          <w:rFonts w:ascii="宋体" w:hAnsi="宋体" w:hint="eastAsia"/>
          <w:szCs w:val="21"/>
          <w:u w:val="single"/>
        </w:rPr>
        <w:t xml:space="preserve">  </w:t>
      </w:r>
      <w:r w:rsidRPr="008E62A4">
        <w:rPr>
          <w:rFonts w:ascii="宋体" w:hAnsi="宋体" w:hint="eastAsia"/>
          <w:szCs w:val="21"/>
          <w:u w:val="single"/>
        </w:rPr>
        <w:t xml:space="preserve"> </w:t>
      </w:r>
      <w:r>
        <w:rPr>
          <w:rFonts w:ascii="宋体" w:hAnsi="宋体" w:hint="eastAsia"/>
          <w:szCs w:val="21"/>
        </w:rPr>
        <w:t xml:space="preserve"> </w:t>
      </w:r>
    </w:p>
    <w:p w14:paraId="3B5B8B61" w14:textId="4F850CC7" w:rsidR="008C5272" w:rsidRDefault="008C5272" w:rsidP="008C5272">
      <w:pPr>
        <w:spacing w:line="276" w:lineRule="auto"/>
        <w:jc w:val="left"/>
        <w:rPr>
          <w:rFonts w:ascii="宋体" w:hAnsi="宋体"/>
          <w:szCs w:val="21"/>
        </w:rPr>
      </w:pPr>
      <w:r>
        <w:rPr>
          <w:rFonts w:ascii="宋体" w:hAnsi="宋体" w:hint="eastAsia"/>
          <w:szCs w:val="21"/>
        </w:rPr>
        <w:t>法 定 代 表  人：</w:t>
      </w:r>
      <w:r>
        <w:rPr>
          <w:rFonts w:ascii="宋体" w:hAnsi="宋体" w:hint="eastAsia"/>
          <w:szCs w:val="21"/>
          <w:u w:val="single"/>
        </w:rPr>
        <w:t xml:space="preserve">                          </w:t>
      </w:r>
      <w:r>
        <w:rPr>
          <w:rFonts w:ascii="宋体" w:hAnsi="宋体" w:hint="eastAsia"/>
          <w:szCs w:val="21"/>
        </w:rPr>
        <w:t>法 定  代 表 人：</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r>
        <w:rPr>
          <w:rFonts w:ascii="宋体" w:hAnsi="宋体" w:hint="eastAsia"/>
          <w:szCs w:val="21"/>
        </w:rPr>
        <w:t xml:space="preserve">                                   </w:t>
      </w:r>
    </w:p>
    <w:p w14:paraId="41FED4F7" w14:textId="6CF9ABAF" w:rsidR="008C5272" w:rsidRDefault="008C5272" w:rsidP="008C5272">
      <w:pPr>
        <w:spacing w:line="276" w:lineRule="auto"/>
        <w:jc w:val="left"/>
        <w:rPr>
          <w:rFonts w:ascii="宋体" w:hAnsi="宋体"/>
          <w:szCs w:val="21"/>
        </w:rPr>
      </w:pPr>
      <w:r>
        <w:rPr>
          <w:rFonts w:ascii="宋体" w:hAnsi="宋体" w:hint="eastAsia"/>
          <w:szCs w:val="21"/>
        </w:rPr>
        <w:t>委   托  代  表：</w:t>
      </w:r>
      <w:r>
        <w:rPr>
          <w:rFonts w:ascii="宋体" w:hAnsi="宋体" w:hint="eastAsia"/>
          <w:szCs w:val="21"/>
          <w:u w:val="single"/>
        </w:rPr>
        <w:t xml:space="preserve">                          </w:t>
      </w:r>
      <w:r>
        <w:rPr>
          <w:rFonts w:ascii="宋体" w:hAnsi="宋体" w:hint="eastAsia"/>
          <w:szCs w:val="21"/>
        </w:rPr>
        <w:t>委   托  代  表：</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r>
        <w:rPr>
          <w:rFonts w:ascii="宋体" w:hAnsi="宋体" w:hint="eastAsia"/>
          <w:szCs w:val="21"/>
        </w:rPr>
        <w:t xml:space="preserve">                                                       </w:t>
      </w:r>
    </w:p>
    <w:p w14:paraId="683CE191" w14:textId="41914E5A" w:rsidR="008C5272" w:rsidRDefault="008C5272" w:rsidP="008C5272">
      <w:pPr>
        <w:spacing w:line="276" w:lineRule="auto"/>
        <w:jc w:val="left"/>
        <w:rPr>
          <w:rFonts w:ascii="宋体" w:hAnsi="宋体"/>
          <w:szCs w:val="21"/>
        </w:rPr>
      </w:pPr>
      <w:r>
        <w:rPr>
          <w:rFonts w:ascii="宋体" w:hAnsi="宋体" w:hint="eastAsia"/>
          <w:szCs w:val="21"/>
        </w:rPr>
        <w:t xml:space="preserve">电           话： </w:t>
      </w:r>
      <w:r>
        <w:rPr>
          <w:rFonts w:ascii="宋体" w:hAnsi="宋体" w:hint="eastAsia"/>
          <w:szCs w:val="21"/>
          <w:u w:val="single"/>
        </w:rPr>
        <w:t xml:space="preserve">  010-51218509           </w:t>
      </w:r>
      <w:r>
        <w:rPr>
          <w:rFonts w:ascii="宋体" w:hAnsi="宋体" w:hint="eastAsia"/>
          <w:szCs w:val="21"/>
        </w:rPr>
        <w:t>电           话：</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p>
    <w:p w14:paraId="02A66FB7" w14:textId="4D4016AD" w:rsidR="008C5272" w:rsidRDefault="008C5272" w:rsidP="008C5272">
      <w:pPr>
        <w:spacing w:line="276" w:lineRule="auto"/>
        <w:jc w:val="left"/>
        <w:rPr>
          <w:rFonts w:ascii="宋体" w:hAnsi="宋体"/>
          <w:szCs w:val="21"/>
        </w:rPr>
      </w:pPr>
      <w:r>
        <w:rPr>
          <w:rFonts w:ascii="宋体" w:hAnsi="宋体" w:hint="eastAsia"/>
          <w:szCs w:val="21"/>
        </w:rPr>
        <w:t xml:space="preserve">传           真： </w:t>
      </w:r>
      <w:r>
        <w:rPr>
          <w:rFonts w:ascii="宋体" w:hAnsi="宋体" w:hint="eastAsia"/>
          <w:szCs w:val="21"/>
          <w:u w:val="single"/>
        </w:rPr>
        <w:t xml:space="preserve">  010-51218509           </w:t>
      </w:r>
      <w:r>
        <w:rPr>
          <w:rFonts w:ascii="宋体" w:hAnsi="宋体" w:hint="eastAsia"/>
          <w:szCs w:val="21"/>
        </w:rPr>
        <w:t>传           真：</w:t>
      </w:r>
      <w:r w:rsidR="009D7639">
        <w:rPr>
          <w:rFonts w:ascii="宋体" w:hAnsi="宋体" w:hint="eastAsia"/>
          <w:sz w:val="18"/>
          <w:szCs w:val="18"/>
          <w:u w:val="single"/>
        </w:rPr>
        <w:t xml:space="preserve">   </w:t>
      </w:r>
      <w:r w:rsidR="009D7639">
        <w:rPr>
          <w:rFonts w:ascii="宋体" w:hAnsi="宋体"/>
          <w:sz w:val="18"/>
          <w:szCs w:val="18"/>
          <w:u w:val="single"/>
        </w:rPr>
        <w:t xml:space="preserve">                        </w:t>
      </w:r>
      <w:r w:rsidR="009D7639">
        <w:rPr>
          <w:rFonts w:ascii="宋体" w:hAnsi="宋体" w:hint="eastAsia"/>
          <w:sz w:val="18"/>
          <w:szCs w:val="18"/>
          <w:u w:val="single"/>
        </w:rPr>
        <w:t xml:space="preserve">   </w:t>
      </w:r>
      <w:r>
        <w:rPr>
          <w:rFonts w:ascii="宋体" w:hAnsi="宋体" w:hint="eastAsia"/>
          <w:szCs w:val="21"/>
        </w:rPr>
        <w:t xml:space="preserve">      </w:t>
      </w:r>
    </w:p>
    <w:p w14:paraId="46187282" w14:textId="77777777" w:rsidR="008C5272" w:rsidRDefault="008C5272" w:rsidP="008C5272">
      <w:pPr>
        <w:spacing w:line="276" w:lineRule="auto"/>
        <w:jc w:val="left"/>
        <w:rPr>
          <w:rFonts w:ascii="宋体" w:hAnsi="宋体"/>
          <w:szCs w:val="21"/>
        </w:rPr>
      </w:pPr>
    </w:p>
    <w:p w14:paraId="32EDB375" w14:textId="77777777" w:rsidR="008C5272" w:rsidRDefault="008C5272" w:rsidP="008C5272">
      <w:pPr>
        <w:spacing w:line="276" w:lineRule="auto"/>
        <w:jc w:val="left"/>
        <w:rPr>
          <w:rFonts w:ascii="宋体" w:hAnsi="宋体"/>
          <w:szCs w:val="21"/>
        </w:rPr>
      </w:pPr>
      <w:r>
        <w:rPr>
          <w:rFonts w:ascii="宋体" w:hAnsi="宋体" w:hint="eastAsia"/>
          <w:szCs w:val="21"/>
        </w:rPr>
        <w:t>签  订  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14:paraId="640A4BE5" w14:textId="77777777" w:rsidR="004D7CE7" w:rsidRDefault="004D7CE7"/>
    <w:p w14:paraId="7A0E7976" w14:textId="77777777" w:rsidR="00EC6EA2" w:rsidRDefault="00EC6EA2"/>
    <w:p w14:paraId="1856ABF1" w14:textId="77777777" w:rsidR="00EC6EA2" w:rsidRDefault="00EC6EA2"/>
    <w:p w14:paraId="500EEAA2" w14:textId="77777777" w:rsidR="00EC6EA2" w:rsidRDefault="00EC6EA2"/>
    <w:p w14:paraId="674C1786" w14:textId="77777777" w:rsidR="00EC6EA2" w:rsidRDefault="00EC6EA2"/>
    <w:p w14:paraId="6D2F653D" w14:textId="77777777" w:rsidR="00EC6EA2" w:rsidRDefault="00EC6EA2"/>
    <w:p w14:paraId="4E4BD523" w14:textId="77777777" w:rsidR="00EC6EA2" w:rsidRDefault="00EC6EA2"/>
    <w:p w14:paraId="4E3C82D8" w14:textId="77777777" w:rsidR="0077076D" w:rsidRDefault="0077076D"/>
    <w:p w14:paraId="02747E3A" w14:textId="77777777" w:rsidR="00EC6EA2" w:rsidRDefault="00EC6EA2"/>
    <w:p w14:paraId="4A1B1DCF" w14:textId="77777777" w:rsidR="00EC6EA2" w:rsidRDefault="00EC6EA2"/>
    <w:p w14:paraId="0D536486" w14:textId="77777777" w:rsidR="00EC6EA2" w:rsidRDefault="00CB28ED" w:rsidP="00CB28ED">
      <w:pPr>
        <w:jc w:val="center"/>
      </w:pPr>
      <w:r w:rsidRPr="00CB28ED">
        <w:rPr>
          <w:rFonts w:asciiTheme="majorEastAsia" w:eastAsiaTheme="majorEastAsia" w:hAnsiTheme="majorEastAsia" w:hint="eastAsia"/>
          <w:sz w:val="36"/>
          <w:szCs w:val="36"/>
        </w:rPr>
        <w:lastRenderedPageBreak/>
        <w:t>附表</w:t>
      </w:r>
    </w:p>
    <w:tbl>
      <w:tblPr>
        <w:tblpPr w:leftFromText="180" w:rightFromText="180" w:vertAnchor="text" w:horzAnchor="margin" w:tblpY="627"/>
        <w:tblW w:w="9371" w:type="dxa"/>
        <w:tblLook w:val="00A0" w:firstRow="1" w:lastRow="0" w:firstColumn="1" w:lastColumn="0" w:noHBand="0" w:noVBand="0"/>
      </w:tblPr>
      <w:tblGrid>
        <w:gridCol w:w="833"/>
        <w:gridCol w:w="3107"/>
        <w:gridCol w:w="1980"/>
        <w:gridCol w:w="1750"/>
        <w:gridCol w:w="1701"/>
      </w:tblGrid>
      <w:tr w:rsidR="00D93C27" w:rsidRPr="00CB28ED" w14:paraId="7C85463D" w14:textId="77777777" w:rsidTr="00CB28ED">
        <w:trPr>
          <w:trHeight w:val="375"/>
        </w:trPr>
        <w:tc>
          <w:tcPr>
            <w:tcW w:w="833" w:type="dxa"/>
            <w:tcBorders>
              <w:top w:val="single" w:sz="4" w:space="0" w:color="auto"/>
              <w:left w:val="single" w:sz="4" w:space="0" w:color="auto"/>
              <w:bottom w:val="single" w:sz="4" w:space="0" w:color="auto"/>
              <w:right w:val="single" w:sz="4" w:space="0" w:color="auto"/>
            </w:tcBorders>
            <w:noWrap/>
            <w:vAlign w:val="center"/>
          </w:tcPr>
          <w:p w14:paraId="53441663" w14:textId="77777777" w:rsidR="00D93C27" w:rsidRPr="00CB28ED" w:rsidRDefault="00D93C27" w:rsidP="00CB28ED">
            <w:pPr>
              <w:jc w:val="center"/>
              <w:rPr>
                <w:rFonts w:ascii="等线" w:eastAsia="等线" w:hAnsi="等线"/>
                <w:color w:val="000000"/>
                <w:sz w:val="22"/>
                <w:szCs w:val="22"/>
              </w:rPr>
            </w:pPr>
            <w:r w:rsidRPr="00CB28ED">
              <w:rPr>
                <w:rFonts w:ascii="等线" w:eastAsia="等线" w:hAnsi="等线"/>
                <w:color w:val="000000"/>
                <w:sz w:val="22"/>
                <w:szCs w:val="22"/>
              </w:rPr>
              <w:t>序号</w:t>
            </w:r>
          </w:p>
        </w:tc>
        <w:tc>
          <w:tcPr>
            <w:tcW w:w="3107" w:type="dxa"/>
            <w:tcBorders>
              <w:top w:val="single" w:sz="4" w:space="0" w:color="auto"/>
              <w:left w:val="single" w:sz="4" w:space="0" w:color="auto"/>
              <w:bottom w:val="single" w:sz="4" w:space="0" w:color="auto"/>
              <w:right w:val="single" w:sz="4" w:space="0" w:color="auto"/>
            </w:tcBorders>
            <w:vAlign w:val="center"/>
          </w:tcPr>
          <w:p w14:paraId="761BA629" w14:textId="77777777" w:rsidR="00D93C27" w:rsidRPr="00CB28ED" w:rsidRDefault="00D93C27" w:rsidP="00CB28ED">
            <w:pPr>
              <w:jc w:val="center"/>
              <w:rPr>
                <w:rFonts w:ascii="等线" w:eastAsia="等线" w:hAnsi="等线"/>
                <w:color w:val="000000"/>
                <w:sz w:val="22"/>
                <w:szCs w:val="22"/>
              </w:rPr>
            </w:pPr>
            <w:r w:rsidRPr="00CB28ED">
              <w:rPr>
                <w:rFonts w:ascii="等线" w:eastAsia="等线" w:hAnsi="等线" w:hint="eastAsia"/>
                <w:color w:val="000000"/>
                <w:sz w:val="22"/>
                <w:szCs w:val="22"/>
              </w:rPr>
              <w:t>饮片名称</w:t>
            </w:r>
          </w:p>
        </w:tc>
        <w:tc>
          <w:tcPr>
            <w:tcW w:w="1980" w:type="dxa"/>
            <w:tcBorders>
              <w:top w:val="single" w:sz="4" w:space="0" w:color="auto"/>
              <w:left w:val="nil"/>
              <w:bottom w:val="single" w:sz="4" w:space="0" w:color="auto"/>
              <w:right w:val="single" w:sz="4" w:space="0" w:color="auto"/>
            </w:tcBorders>
            <w:noWrap/>
            <w:vAlign w:val="center"/>
          </w:tcPr>
          <w:p w14:paraId="1DC256B4" w14:textId="77777777" w:rsidR="00D93C27" w:rsidRPr="00CB28ED" w:rsidRDefault="00CB28ED" w:rsidP="00CB28ED">
            <w:pPr>
              <w:jc w:val="center"/>
              <w:rPr>
                <w:rFonts w:ascii="等线" w:eastAsia="等线" w:hAnsi="等线"/>
                <w:color w:val="000000"/>
                <w:sz w:val="22"/>
                <w:szCs w:val="22"/>
              </w:rPr>
            </w:pPr>
            <w:r w:rsidRPr="00CB28ED">
              <w:rPr>
                <w:rFonts w:ascii="等线" w:eastAsia="等线" w:hAnsi="等线" w:hint="eastAsia"/>
                <w:color w:val="000000"/>
                <w:sz w:val="22"/>
                <w:szCs w:val="22"/>
              </w:rPr>
              <w:t>采购量</w:t>
            </w:r>
            <w:r w:rsidRPr="00CB28ED">
              <w:rPr>
                <w:rFonts w:ascii="等线" w:eastAsia="等线" w:hAnsi="等线"/>
                <w:color w:val="000000"/>
                <w:sz w:val="22"/>
                <w:szCs w:val="22"/>
              </w:rPr>
              <w:t>(</w:t>
            </w:r>
            <w:r w:rsidRPr="00CB28ED">
              <w:rPr>
                <w:rFonts w:ascii="等线" w:eastAsia="等线" w:hAnsi="等线" w:hint="eastAsia"/>
                <w:color w:val="000000"/>
                <w:sz w:val="22"/>
                <w:szCs w:val="22"/>
              </w:rPr>
              <w:t>公斤</w:t>
            </w:r>
            <w:r w:rsidRPr="00CB28ED">
              <w:rPr>
                <w:rFonts w:ascii="等线" w:eastAsia="等线" w:hAnsi="等线"/>
                <w:color w:val="000000"/>
                <w:sz w:val="22"/>
                <w:szCs w:val="22"/>
              </w:rPr>
              <w:t>)</w:t>
            </w:r>
          </w:p>
        </w:tc>
        <w:tc>
          <w:tcPr>
            <w:tcW w:w="1750" w:type="dxa"/>
            <w:tcBorders>
              <w:top w:val="single" w:sz="4" w:space="0" w:color="auto"/>
              <w:left w:val="nil"/>
              <w:bottom w:val="single" w:sz="4" w:space="0" w:color="auto"/>
              <w:right w:val="single" w:sz="4" w:space="0" w:color="auto"/>
            </w:tcBorders>
            <w:noWrap/>
            <w:vAlign w:val="center"/>
          </w:tcPr>
          <w:p w14:paraId="4384E8C5" w14:textId="77777777" w:rsidR="00D93C27" w:rsidRPr="00CB28ED" w:rsidRDefault="00CB28ED" w:rsidP="00CB28ED">
            <w:r w:rsidRPr="00CB28ED">
              <w:rPr>
                <w:rFonts w:ascii="等线" w:eastAsia="等线" w:hAnsi="等线" w:hint="eastAsia"/>
                <w:color w:val="000000"/>
                <w:sz w:val="22"/>
                <w:szCs w:val="22"/>
              </w:rPr>
              <w:t>价格（公斤/元）</w:t>
            </w:r>
          </w:p>
        </w:tc>
        <w:tc>
          <w:tcPr>
            <w:tcW w:w="1701" w:type="dxa"/>
            <w:tcBorders>
              <w:top w:val="single" w:sz="4" w:space="0" w:color="auto"/>
              <w:left w:val="nil"/>
              <w:bottom w:val="single" w:sz="4" w:space="0" w:color="auto"/>
              <w:right w:val="single" w:sz="4" w:space="0" w:color="auto"/>
            </w:tcBorders>
            <w:noWrap/>
            <w:vAlign w:val="center"/>
          </w:tcPr>
          <w:p w14:paraId="5CE29BF1" w14:textId="77777777" w:rsidR="00D93C27" w:rsidRPr="00CB28ED" w:rsidRDefault="00D93C27" w:rsidP="00CB28ED">
            <w:pPr>
              <w:jc w:val="center"/>
              <w:rPr>
                <w:rFonts w:ascii="等线" w:eastAsia="等线" w:hAnsi="等线"/>
                <w:color w:val="000000"/>
                <w:sz w:val="22"/>
                <w:szCs w:val="22"/>
              </w:rPr>
            </w:pPr>
            <w:r w:rsidRPr="00CB28ED">
              <w:rPr>
                <w:rFonts w:ascii="等线" w:eastAsia="等线" w:hAnsi="等线" w:hint="eastAsia"/>
                <w:color w:val="000000"/>
                <w:sz w:val="22"/>
                <w:szCs w:val="22"/>
              </w:rPr>
              <w:t>金额（元）</w:t>
            </w:r>
          </w:p>
        </w:tc>
      </w:tr>
      <w:tr w:rsidR="00D93C27" w:rsidRPr="00CB28ED" w14:paraId="69D2A7B3"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FE47C43" w14:textId="77777777" w:rsidR="00D93C27" w:rsidRPr="00CB28ED" w:rsidRDefault="00D93C27" w:rsidP="00CB28ED">
            <w:pPr>
              <w:jc w:val="center"/>
              <w:rPr>
                <w:rFonts w:ascii="等线" w:eastAsia="等线" w:hAnsi="等线"/>
                <w:color w:val="000000"/>
                <w:sz w:val="22"/>
                <w:szCs w:val="22"/>
              </w:rPr>
            </w:pPr>
            <w:r w:rsidRPr="00CB28ED">
              <w:rPr>
                <w:rFonts w:ascii="等线" w:eastAsia="等线" w:hAnsi="等线" w:hint="eastAsia"/>
                <w:color w:val="000000"/>
                <w:sz w:val="22"/>
                <w:szCs w:val="22"/>
              </w:rPr>
              <w:t>1</w:t>
            </w:r>
          </w:p>
        </w:tc>
        <w:tc>
          <w:tcPr>
            <w:tcW w:w="3107" w:type="dxa"/>
            <w:tcBorders>
              <w:top w:val="nil"/>
              <w:left w:val="single" w:sz="4" w:space="0" w:color="auto"/>
              <w:bottom w:val="single" w:sz="4" w:space="0" w:color="auto"/>
              <w:right w:val="single" w:sz="4" w:space="0" w:color="auto"/>
            </w:tcBorders>
            <w:vAlign w:val="center"/>
          </w:tcPr>
          <w:p w14:paraId="1B7FD19C" w14:textId="65E1C07A" w:rsidR="00D93C27" w:rsidRPr="00CB28ED" w:rsidRDefault="00D93C27" w:rsidP="00CB28ED">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11991B27" w14:textId="4B2F050E" w:rsidR="00D93C27" w:rsidRPr="00CB28ED" w:rsidRDefault="00D93C27" w:rsidP="00CB28ED">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39B3539A" w14:textId="07AB2174" w:rsidR="00D93C27" w:rsidRPr="00CB28ED" w:rsidRDefault="00D93C27" w:rsidP="00CB28ED">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2F9B09C5" w14:textId="379C7116" w:rsidR="00D93C27" w:rsidRPr="00CB28ED" w:rsidRDefault="00D93C27" w:rsidP="00CB28ED">
            <w:pPr>
              <w:jc w:val="right"/>
              <w:rPr>
                <w:rFonts w:ascii="等线" w:eastAsia="等线" w:hAnsi="等线"/>
                <w:color w:val="000000"/>
                <w:sz w:val="22"/>
                <w:szCs w:val="22"/>
              </w:rPr>
            </w:pPr>
          </w:p>
        </w:tc>
      </w:tr>
      <w:tr w:rsidR="00D93C27" w:rsidRPr="00CB28ED" w14:paraId="18929D33"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517875C3"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2</w:t>
            </w:r>
          </w:p>
        </w:tc>
        <w:tc>
          <w:tcPr>
            <w:tcW w:w="3107" w:type="dxa"/>
            <w:tcBorders>
              <w:top w:val="nil"/>
              <w:left w:val="single" w:sz="4" w:space="0" w:color="auto"/>
              <w:bottom w:val="single" w:sz="4" w:space="0" w:color="auto"/>
              <w:right w:val="single" w:sz="4" w:space="0" w:color="auto"/>
            </w:tcBorders>
            <w:vAlign w:val="center"/>
          </w:tcPr>
          <w:p w14:paraId="154A9DB9" w14:textId="1EB2EB5D"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6A917A8D" w14:textId="3547CDE7"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6A1763D6" w14:textId="7FE953FB"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1E5E092C" w14:textId="20A1F2B9" w:rsidR="00D93C27" w:rsidRPr="00CB28ED" w:rsidRDefault="00D93C27" w:rsidP="00D93C27">
            <w:pPr>
              <w:jc w:val="right"/>
              <w:rPr>
                <w:rFonts w:ascii="等线" w:eastAsia="等线" w:hAnsi="等线"/>
                <w:color w:val="000000"/>
                <w:sz w:val="22"/>
                <w:szCs w:val="22"/>
              </w:rPr>
            </w:pPr>
          </w:p>
        </w:tc>
      </w:tr>
      <w:tr w:rsidR="00D93C27" w:rsidRPr="00CB28ED" w14:paraId="78989E06"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4BA57A8E"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3</w:t>
            </w:r>
          </w:p>
        </w:tc>
        <w:tc>
          <w:tcPr>
            <w:tcW w:w="3107" w:type="dxa"/>
            <w:tcBorders>
              <w:top w:val="nil"/>
              <w:left w:val="single" w:sz="4" w:space="0" w:color="auto"/>
              <w:bottom w:val="single" w:sz="4" w:space="0" w:color="auto"/>
              <w:right w:val="single" w:sz="4" w:space="0" w:color="auto"/>
            </w:tcBorders>
            <w:vAlign w:val="center"/>
          </w:tcPr>
          <w:p w14:paraId="265B68F0" w14:textId="7B4C5882"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1BD58061" w14:textId="5632F0CA"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68AABDC3" w14:textId="73030710"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793EC857" w14:textId="50FC1D76" w:rsidR="00D93C27" w:rsidRPr="00CB28ED" w:rsidRDefault="00D93C27" w:rsidP="00D93C27">
            <w:pPr>
              <w:jc w:val="right"/>
              <w:rPr>
                <w:rFonts w:ascii="等线" w:eastAsia="等线" w:hAnsi="等线"/>
                <w:color w:val="000000"/>
                <w:sz w:val="22"/>
                <w:szCs w:val="22"/>
              </w:rPr>
            </w:pPr>
          </w:p>
        </w:tc>
      </w:tr>
      <w:tr w:rsidR="00D93C27" w:rsidRPr="00CB28ED" w14:paraId="396086F6"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1F34617"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4</w:t>
            </w:r>
          </w:p>
        </w:tc>
        <w:tc>
          <w:tcPr>
            <w:tcW w:w="3107" w:type="dxa"/>
            <w:tcBorders>
              <w:top w:val="nil"/>
              <w:left w:val="single" w:sz="4" w:space="0" w:color="auto"/>
              <w:bottom w:val="single" w:sz="4" w:space="0" w:color="auto"/>
              <w:right w:val="single" w:sz="4" w:space="0" w:color="auto"/>
            </w:tcBorders>
            <w:vAlign w:val="center"/>
          </w:tcPr>
          <w:p w14:paraId="3CD4A836" w14:textId="6B9610C4"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454600E0" w14:textId="6D86E898"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299C6260" w14:textId="1DDE2039"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F76BDE9" w14:textId="3AEC7F58" w:rsidR="00D93C27" w:rsidRPr="00CB28ED" w:rsidRDefault="00D93C27" w:rsidP="00D93C27">
            <w:pPr>
              <w:jc w:val="right"/>
              <w:rPr>
                <w:rFonts w:ascii="等线" w:eastAsia="等线" w:hAnsi="等线"/>
                <w:color w:val="000000"/>
                <w:sz w:val="22"/>
                <w:szCs w:val="22"/>
              </w:rPr>
            </w:pPr>
          </w:p>
        </w:tc>
      </w:tr>
      <w:tr w:rsidR="00D93C27" w:rsidRPr="00CB28ED" w14:paraId="1093F0C8"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472653D3"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5</w:t>
            </w:r>
          </w:p>
        </w:tc>
        <w:tc>
          <w:tcPr>
            <w:tcW w:w="3107" w:type="dxa"/>
            <w:tcBorders>
              <w:top w:val="nil"/>
              <w:left w:val="single" w:sz="4" w:space="0" w:color="auto"/>
              <w:bottom w:val="single" w:sz="4" w:space="0" w:color="auto"/>
              <w:right w:val="single" w:sz="4" w:space="0" w:color="auto"/>
            </w:tcBorders>
            <w:vAlign w:val="center"/>
          </w:tcPr>
          <w:p w14:paraId="246A91EE" w14:textId="0270188E"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276D2DDB" w14:textId="1BD2D633"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2284EE98" w14:textId="7693B6A5"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0C2145C" w14:textId="770E31A6" w:rsidR="00D93C27" w:rsidRPr="00CB28ED" w:rsidRDefault="00D93C27" w:rsidP="00D93C27">
            <w:pPr>
              <w:jc w:val="right"/>
              <w:rPr>
                <w:rFonts w:ascii="等线" w:eastAsia="等线" w:hAnsi="等线"/>
                <w:color w:val="000000"/>
                <w:sz w:val="22"/>
                <w:szCs w:val="22"/>
              </w:rPr>
            </w:pPr>
          </w:p>
        </w:tc>
      </w:tr>
      <w:tr w:rsidR="00D93C27" w:rsidRPr="00CB28ED" w14:paraId="0F456168"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688D697"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6</w:t>
            </w:r>
          </w:p>
        </w:tc>
        <w:tc>
          <w:tcPr>
            <w:tcW w:w="3107" w:type="dxa"/>
            <w:tcBorders>
              <w:top w:val="nil"/>
              <w:left w:val="single" w:sz="4" w:space="0" w:color="auto"/>
              <w:bottom w:val="single" w:sz="4" w:space="0" w:color="auto"/>
              <w:right w:val="single" w:sz="4" w:space="0" w:color="auto"/>
            </w:tcBorders>
            <w:vAlign w:val="center"/>
          </w:tcPr>
          <w:p w14:paraId="1A9D1F99" w14:textId="741FBF5B"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18D1E1AA" w14:textId="12842F85"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46CAE942" w14:textId="152DA0F2"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71637326" w14:textId="216AB1A4" w:rsidR="00D93C27" w:rsidRPr="00CB28ED" w:rsidRDefault="00D93C27" w:rsidP="00D93C27">
            <w:pPr>
              <w:jc w:val="right"/>
              <w:rPr>
                <w:rFonts w:ascii="等线" w:eastAsia="等线" w:hAnsi="等线"/>
                <w:color w:val="000000"/>
                <w:sz w:val="22"/>
                <w:szCs w:val="22"/>
              </w:rPr>
            </w:pPr>
          </w:p>
        </w:tc>
      </w:tr>
      <w:tr w:rsidR="00D93C27" w:rsidRPr="00CB28ED" w14:paraId="2607A932"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73B69C22"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7</w:t>
            </w:r>
          </w:p>
        </w:tc>
        <w:tc>
          <w:tcPr>
            <w:tcW w:w="3107" w:type="dxa"/>
            <w:tcBorders>
              <w:top w:val="nil"/>
              <w:left w:val="single" w:sz="4" w:space="0" w:color="auto"/>
              <w:bottom w:val="single" w:sz="4" w:space="0" w:color="auto"/>
              <w:right w:val="single" w:sz="4" w:space="0" w:color="auto"/>
            </w:tcBorders>
            <w:vAlign w:val="center"/>
          </w:tcPr>
          <w:p w14:paraId="3F90BDE3" w14:textId="4BB1A9D9"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2ED178EB" w14:textId="38666807"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3518A5D7" w14:textId="0270B1EC"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0D9EF41D" w14:textId="00FCEF30" w:rsidR="00D93C27" w:rsidRPr="00CB28ED" w:rsidRDefault="00D93C27" w:rsidP="00D93C27">
            <w:pPr>
              <w:jc w:val="right"/>
              <w:rPr>
                <w:rFonts w:ascii="等线" w:eastAsia="等线" w:hAnsi="等线"/>
                <w:color w:val="000000"/>
                <w:sz w:val="22"/>
                <w:szCs w:val="22"/>
              </w:rPr>
            </w:pPr>
          </w:p>
        </w:tc>
      </w:tr>
      <w:tr w:rsidR="00D93C27" w:rsidRPr="00CB28ED" w14:paraId="36C45A7C"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0EF2A089"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8</w:t>
            </w:r>
          </w:p>
        </w:tc>
        <w:tc>
          <w:tcPr>
            <w:tcW w:w="3107" w:type="dxa"/>
            <w:tcBorders>
              <w:top w:val="nil"/>
              <w:left w:val="single" w:sz="4" w:space="0" w:color="auto"/>
              <w:bottom w:val="single" w:sz="4" w:space="0" w:color="auto"/>
              <w:right w:val="single" w:sz="4" w:space="0" w:color="auto"/>
            </w:tcBorders>
            <w:vAlign w:val="center"/>
          </w:tcPr>
          <w:p w14:paraId="0D05522F" w14:textId="52EC2EBC"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202E8136" w14:textId="64D177C2" w:rsidR="00D93C27" w:rsidRPr="00CB28ED" w:rsidRDefault="00D93C27" w:rsidP="00D93C27">
            <w:pPr>
              <w:widowControl/>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331FA792" w14:textId="641DC312" w:rsidR="00D93C27" w:rsidRPr="00CB28ED" w:rsidRDefault="00D93C27" w:rsidP="00D93C27">
            <w:pPr>
              <w:widowControl/>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06C534B" w14:textId="79CDB821" w:rsidR="00D93C27" w:rsidRPr="00CB28ED" w:rsidRDefault="00D93C27" w:rsidP="00D93C27">
            <w:pPr>
              <w:widowControl/>
              <w:jc w:val="right"/>
              <w:rPr>
                <w:rFonts w:ascii="等线" w:eastAsia="等线" w:hAnsi="等线"/>
                <w:color w:val="000000"/>
                <w:sz w:val="22"/>
                <w:szCs w:val="22"/>
              </w:rPr>
            </w:pPr>
          </w:p>
        </w:tc>
      </w:tr>
      <w:tr w:rsidR="00D93C27" w:rsidRPr="00CB28ED" w14:paraId="78957301"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25D012A7"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9</w:t>
            </w:r>
          </w:p>
        </w:tc>
        <w:tc>
          <w:tcPr>
            <w:tcW w:w="3107" w:type="dxa"/>
            <w:tcBorders>
              <w:top w:val="nil"/>
              <w:left w:val="single" w:sz="4" w:space="0" w:color="auto"/>
              <w:bottom w:val="single" w:sz="4" w:space="0" w:color="auto"/>
              <w:right w:val="single" w:sz="4" w:space="0" w:color="auto"/>
            </w:tcBorders>
            <w:vAlign w:val="center"/>
          </w:tcPr>
          <w:p w14:paraId="3A684EB6" w14:textId="11C5485C"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4EA05EE1" w14:textId="6DC74C41"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7964B181" w14:textId="59F02BA5"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26FAA4EA" w14:textId="49C9B34B" w:rsidR="00D93C27" w:rsidRPr="00CB28ED" w:rsidRDefault="00D93C27" w:rsidP="00D93C27">
            <w:pPr>
              <w:jc w:val="right"/>
              <w:rPr>
                <w:rFonts w:ascii="等线" w:eastAsia="等线" w:hAnsi="等线"/>
                <w:color w:val="000000"/>
                <w:sz w:val="22"/>
                <w:szCs w:val="22"/>
              </w:rPr>
            </w:pPr>
          </w:p>
        </w:tc>
      </w:tr>
      <w:tr w:rsidR="00D93C27" w:rsidRPr="00CB28ED" w14:paraId="456B2308"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869F0F1"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10</w:t>
            </w:r>
          </w:p>
        </w:tc>
        <w:tc>
          <w:tcPr>
            <w:tcW w:w="3107" w:type="dxa"/>
            <w:tcBorders>
              <w:top w:val="nil"/>
              <w:left w:val="single" w:sz="4" w:space="0" w:color="auto"/>
              <w:bottom w:val="single" w:sz="4" w:space="0" w:color="auto"/>
              <w:right w:val="single" w:sz="4" w:space="0" w:color="auto"/>
            </w:tcBorders>
            <w:vAlign w:val="center"/>
          </w:tcPr>
          <w:p w14:paraId="334CFF87" w14:textId="426A54C2"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2BF3BDCE" w14:textId="0C8E1939"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40C5408F" w14:textId="36F5BE30"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A4A74AE" w14:textId="5875B6E1" w:rsidR="00D93C27" w:rsidRPr="00CB28ED" w:rsidRDefault="00D93C27" w:rsidP="00D93C27">
            <w:pPr>
              <w:jc w:val="right"/>
              <w:rPr>
                <w:rFonts w:ascii="等线" w:eastAsia="等线" w:hAnsi="等线"/>
                <w:color w:val="000000"/>
                <w:sz w:val="22"/>
                <w:szCs w:val="22"/>
              </w:rPr>
            </w:pPr>
          </w:p>
        </w:tc>
      </w:tr>
      <w:tr w:rsidR="00D93C27" w:rsidRPr="00CB28ED" w14:paraId="0C5767BD"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3A2BD25B"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11</w:t>
            </w:r>
          </w:p>
        </w:tc>
        <w:tc>
          <w:tcPr>
            <w:tcW w:w="3107" w:type="dxa"/>
            <w:tcBorders>
              <w:top w:val="nil"/>
              <w:left w:val="single" w:sz="4" w:space="0" w:color="auto"/>
              <w:bottom w:val="single" w:sz="4" w:space="0" w:color="auto"/>
              <w:right w:val="single" w:sz="4" w:space="0" w:color="auto"/>
            </w:tcBorders>
            <w:vAlign w:val="center"/>
          </w:tcPr>
          <w:p w14:paraId="3E31CED7" w14:textId="112BCBD2"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17D8E985" w14:textId="3C3D27C7"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77835DDE" w14:textId="01913F7C"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05B50397" w14:textId="04426109" w:rsidR="00D93C27" w:rsidRPr="00CB28ED" w:rsidRDefault="00D93C27" w:rsidP="00D93C27">
            <w:pPr>
              <w:jc w:val="right"/>
              <w:rPr>
                <w:rFonts w:ascii="等线" w:eastAsia="等线" w:hAnsi="等线"/>
                <w:color w:val="000000"/>
                <w:sz w:val="22"/>
                <w:szCs w:val="22"/>
              </w:rPr>
            </w:pPr>
          </w:p>
        </w:tc>
      </w:tr>
      <w:tr w:rsidR="00D93C27" w:rsidRPr="00CB28ED" w14:paraId="52D68C22"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03373C3"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12</w:t>
            </w:r>
          </w:p>
        </w:tc>
        <w:tc>
          <w:tcPr>
            <w:tcW w:w="3107" w:type="dxa"/>
            <w:tcBorders>
              <w:top w:val="nil"/>
              <w:left w:val="single" w:sz="4" w:space="0" w:color="auto"/>
              <w:bottom w:val="single" w:sz="4" w:space="0" w:color="auto"/>
              <w:right w:val="single" w:sz="4" w:space="0" w:color="auto"/>
            </w:tcBorders>
            <w:vAlign w:val="center"/>
          </w:tcPr>
          <w:p w14:paraId="20ECB8DD" w14:textId="7DAA85C2"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347CB287" w14:textId="4B32F9EB"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2ED9C062" w14:textId="51A1E74B"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72B6332F" w14:textId="58370404" w:rsidR="00D93C27" w:rsidRPr="00CB28ED" w:rsidRDefault="00D93C27" w:rsidP="00D93C27">
            <w:pPr>
              <w:jc w:val="right"/>
              <w:rPr>
                <w:rFonts w:ascii="等线" w:eastAsia="等线" w:hAnsi="等线"/>
                <w:color w:val="000000"/>
                <w:sz w:val="22"/>
                <w:szCs w:val="22"/>
              </w:rPr>
            </w:pPr>
          </w:p>
        </w:tc>
      </w:tr>
      <w:tr w:rsidR="00D93C27" w:rsidRPr="00CB28ED" w14:paraId="768B214F"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0BCACA26"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13</w:t>
            </w:r>
          </w:p>
        </w:tc>
        <w:tc>
          <w:tcPr>
            <w:tcW w:w="3107" w:type="dxa"/>
            <w:tcBorders>
              <w:top w:val="nil"/>
              <w:left w:val="single" w:sz="4" w:space="0" w:color="auto"/>
              <w:bottom w:val="single" w:sz="4" w:space="0" w:color="auto"/>
              <w:right w:val="single" w:sz="4" w:space="0" w:color="auto"/>
            </w:tcBorders>
            <w:vAlign w:val="center"/>
          </w:tcPr>
          <w:p w14:paraId="7DB9C674" w14:textId="1E868E93"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5AFF4840" w14:textId="16142971"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0E839FB0" w14:textId="00714FEF"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A91CDA5" w14:textId="11DA5811" w:rsidR="00D93C27" w:rsidRPr="00CB28ED" w:rsidRDefault="00D93C27" w:rsidP="00D93C27">
            <w:pPr>
              <w:jc w:val="right"/>
              <w:rPr>
                <w:rFonts w:ascii="等线" w:eastAsia="等线" w:hAnsi="等线"/>
                <w:color w:val="000000"/>
                <w:sz w:val="22"/>
                <w:szCs w:val="22"/>
              </w:rPr>
            </w:pPr>
          </w:p>
        </w:tc>
      </w:tr>
      <w:tr w:rsidR="00D93C27" w:rsidRPr="00CB28ED" w14:paraId="79E77218"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5289C2E4"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14</w:t>
            </w:r>
          </w:p>
        </w:tc>
        <w:tc>
          <w:tcPr>
            <w:tcW w:w="3107" w:type="dxa"/>
            <w:tcBorders>
              <w:top w:val="nil"/>
              <w:left w:val="single" w:sz="4" w:space="0" w:color="auto"/>
              <w:bottom w:val="single" w:sz="4" w:space="0" w:color="auto"/>
              <w:right w:val="single" w:sz="4" w:space="0" w:color="auto"/>
            </w:tcBorders>
            <w:vAlign w:val="center"/>
          </w:tcPr>
          <w:p w14:paraId="0A0693F3" w14:textId="326170B0"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39669311" w14:textId="66324A83"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2F24B916" w14:textId="5FD0BEBD"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2EDD4687" w14:textId="2B185710" w:rsidR="00D93C27" w:rsidRPr="00CB28ED" w:rsidRDefault="00D93C27" w:rsidP="00D93C27">
            <w:pPr>
              <w:jc w:val="right"/>
              <w:rPr>
                <w:rFonts w:ascii="等线" w:eastAsia="等线" w:hAnsi="等线"/>
                <w:color w:val="000000"/>
                <w:sz w:val="22"/>
                <w:szCs w:val="22"/>
              </w:rPr>
            </w:pPr>
          </w:p>
        </w:tc>
      </w:tr>
      <w:tr w:rsidR="00D93C27" w:rsidRPr="00CB28ED" w14:paraId="2049FC75"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3F1106BE"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15</w:t>
            </w:r>
          </w:p>
        </w:tc>
        <w:tc>
          <w:tcPr>
            <w:tcW w:w="3107" w:type="dxa"/>
            <w:tcBorders>
              <w:top w:val="nil"/>
              <w:left w:val="single" w:sz="4" w:space="0" w:color="auto"/>
              <w:bottom w:val="single" w:sz="4" w:space="0" w:color="auto"/>
              <w:right w:val="single" w:sz="4" w:space="0" w:color="auto"/>
            </w:tcBorders>
            <w:vAlign w:val="center"/>
          </w:tcPr>
          <w:p w14:paraId="0B3C82F7" w14:textId="4AA10D56"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2B78EC56" w14:textId="5C5882DC"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590F7855" w14:textId="56036C24"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41882D98" w14:textId="5F2CD565" w:rsidR="00D93C27" w:rsidRPr="00CB28ED" w:rsidRDefault="00D93C27" w:rsidP="00D93C27">
            <w:pPr>
              <w:jc w:val="right"/>
              <w:rPr>
                <w:rFonts w:ascii="等线" w:eastAsia="等线" w:hAnsi="等线"/>
                <w:color w:val="000000"/>
                <w:sz w:val="22"/>
                <w:szCs w:val="22"/>
              </w:rPr>
            </w:pPr>
          </w:p>
        </w:tc>
      </w:tr>
      <w:tr w:rsidR="00D93C27" w:rsidRPr="00CB28ED" w14:paraId="2E9E8886"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5166DEFB"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16</w:t>
            </w:r>
          </w:p>
        </w:tc>
        <w:tc>
          <w:tcPr>
            <w:tcW w:w="3107" w:type="dxa"/>
            <w:tcBorders>
              <w:top w:val="nil"/>
              <w:left w:val="single" w:sz="4" w:space="0" w:color="auto"/>
              <w:bottom w:val="single" w:sz="4" w:space="0" w:color="auto"/>
              <w:right w:val="single" w:sz="4" w:space="0" w:color="auto"/>
            </w:tcBorders>
            <w:vAlign w:val="center"/>
          </w:tcPr>
          <w:p w14:paraId="72853226" w14:textId="069C08BA"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7AE1DC61" w14:textId="377E62AB"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45D069C0" w14:textId="75396FAE"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775D5F8" w14:textId="1F8966CC" w:rsidR="00D93C27" w:rsidRPr="00CB28ED" w:rsidRDefault="00D93C27" w:rsidP="00D93C27">
            <w:pPr>
              <w:jc w:val="right"/>
              <w:rPr>
                <w:rFonts w:ascii="等线" w:eastAsia="等线" w:hAnsi="等线"/>
                <w:color w:val="000000"/>
                <w:sz w:val="22"/>
                <w:szCs w:val="22"/>
              </w:rPr>
            </w:pPr>
          </w:p>
        </w:tc>
      </w:tr>
      <w:tr w:rsidR="00D93C27" w:rsidRPr="00CB28ED" w14:paraId="1D3F1DD9"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2E85912"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17</w:t>
            </w:r>
          </w:p>
        </w:tc>
        <w:tc>
          <w:tcPr>
            <w:tcW w:w="3107" w:type="dxa"/>
            <w:tcBorders>
              <w:top w:val="nil"/>
              <w:left w:val="single" w:sz="4" w:space="0" w:color="auto"/>
              <w:bottom w:val="single" w:sz="4" w:space="0" w:color="auto"/>
              <w:right w:val="single" w:sz="4" w:space="0" w:color="auto"/>
            </w:tcBorders>
            <w:vAlign w:val="center"/>
          </w:tcPr>
          <w:p w14:paraId="76ADB997" w14:textId="794A632E"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01B5BC96" w14:textId="73DCD0FD"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34107B2B" w14:textId="5664CB6C"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7751EEB2" w14:textId="2B076971" w:rsidR="00D93C27" w:rsidRPr="00CB28ED" w:rsidRDefault="00D93C27" w:rsidP="00D93C27">
            <w:pPr>
              <w:jc w:val="right"/>
              <w:rPr>
                <w:rFonts w:ascii="等线" w:eastAsia="等线" w:hAnsi="等线"/>
                <w:color w:val="000000"/>
                <w:sz w:val="22"/>
                <w:szCs w:val="22"/>
              </w:rPr>
            </w:pPr>
          </w:p>
        </w:tc>
      </w:tr>
      <w:tr w:rsidR="00D93C27" w:rsidRPr="00CB28ED" w14:paraId="22398594"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968D8FD"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18</w:t>
            </w:r>
          </w:p>
        </w:tc>
        <w:tc>
          <w:tcPr>
            <w:tcW w:w="3107" w:type="dxa"/>
            <w:tcBorders>
              <w:top w:val="nil"/>
              <w:left w:val="single" w:sz="4" w:space="0" w:color="auto"/>
              <w:bottom w:val="single" w:sz="4" w:space="0" w:color="auto"/>
              <w:right w:val="single" w:sz="4" w:space="0" w:color="auto"/>
            </w:tcBorders>
            <w:vAlign w:val="center"/>
          </w:tcPr>
          <w:p w14:paraId="66591C81" w14:textId="2CB4F68E"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03A75C5B" w14:textId="6300B1E1"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468EBA38" w14:textId="69F1240B"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C8AC1CB" w14:textId="35CBE3DB" w:rsidR="00D93C27" w:rsidRPr="00CB28ED" w:rsidRDefault="00D93C27" w:rsidP="00D93C27">
            <w:pPr>
              <w:jc w:val="right"/>
              <w:rPr>
                <w:rFonts w:ascii="等线" w:eastAsia="等线" w:hAnsi="等线"/>
                <w:color w:val="000000"/>
                <w:sz w:val="22"/>
                <w:szCs w:val="22"/>
              </w:rPr>
            </w:pPr>
          </w:p>
        </w:tc>
      </w:tr>
      <w:tr w:rsidR="00D93C27" w:rsidRPr="00CB28ED" w14:paraId="7B1CA273"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3C649EC"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19</w:t>
            </w:r>
          </w:p>
        </w:tc>
        <w:tc>
          <w:tcPr>
            <w:tcW w:w="3107" w:type="dxa"/>
            <w:tcBorders>
              <w:top w:val="nil"/>
              <w:left w:val="single" w:sz="4" w:space="0" w:color="auto"/>
              <w:bottom w:val="single" w:sz="4" w:space="0" w:color="auto"/>
              <w:right w:val="single" w:sz="4" w:space="0" w:color="auto"/>
            </w:tcBorders>
            <w:vAlign w:val="center"/>
          </w:tcPr>
          <w:p w14:paraId="390E9D54" w14:textId="2B18C79B"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00B67B02" w14:textId="06F97561"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7399A6E2" w14:textId="449AF017"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8A41DEB" w14:textId="35637C0E" w:rsidR="00D93C27" w:rsidRPr="00CB28ED" w:rsidRDefault="00D93C27" w:rsidP="00D93C27">
            <w:pPr>
              <w:jc w:val="right"/>
              <w:rPr>
                <w:rFonts w:ascii="等线" w:eastAsia="等线" w:hAnsi="等线"/>
                <w:color w:val="000000"/>
                <w:sz w:val="22"/>
                <w:szCs w:val="22"/>
              </w:rPr>
            </w:pPr>
          </w:p>
        </w:tc>
      </w:tr>
      <w:tr w:rsidR="00D93C27" w:rsidRPr="00CB28ED" w14:paraId="77E28882"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14910D11"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20</w:t>
            </w:r>
          </w:p>
        </w:tc>
        <w:tc>
          <w:tcPr>
            <w:tcW w:w="3107" w:type="dxa"/>
            <w:tcBorders>
              <w:top w:val="nil"/>
              <w:left w:val="single" w:sz="4" w:space="0" w:color="auto"/>
              <w:bottom w:val="single" w:sz="4" w:space="0" w:color="auto"/>
              <w:right w:val="single" w:sz="4" w:space="0" w:color="auto"/>
            </w:tcBorders>
            <w:vAlign w:val="center"/>
          </w:tcPr>
          <w:p w14:paraId="1BAEFF3F" w14:textId="692DBEC0"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2382E4F6" w14:textId="270E4304"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6F96795F" w14:textId="6B29361F"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7ABB20B4" w14:textId="70AE5614" w:rsidR="00D93C27" w:rsidRPr="00CB28ED" w:rsidRDefault="00D93C27" w:rsidP="00D93C27">
            <w:pPr>
              <w:jc w:val="right"/>
              <w:rPr>
                <w:rFonts w:ascii="等线" w:eastAsia="等线" w:hAnsi="等线"/>
                <w:color w:val="000000"/>
                <w:sz w:val="22"/>
                <w:szCs w:val="22"/>
              </w:rPr>
            </w:pPr>
          </w:p>
        </w:tc>
      </w:tr>
      <w:tr w:rsidR="00D93C27" w:rsidRPr="00CB28ED" w14:paraId="1A465F19"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489BCB74" w14:textId="77777777" w:rsidR="00D93C27" w:rsidRPr="00CB28ED" w:rsidRDefault="00D93C27" w:rsidP="00D93C27">
            <w:pPr>
              <w:jc w:val="center"/>
              <w:rPr>
                <w:rFonts w:ascii="等线" w:eastAsia="等线" w:hAnsi="等线"/>
                <w:color w:val="000000"/>
                <w:sz w:val="22"/>
                <w:szCs w:val="22"/>
              </w:rPr>
            </w:pPr>
            <w:r w:rsidRPr="00CB28ED">
              <w:rPr>
                <w:rFonts w:ascii="等线" w:eastAsia="等线" w:hAnsi="等线" w:hint="eastAsia"/>
                <w:color w:val="000000"/>
                <w:sz w:val="22"/>
                <w:szCs w:val="22"/>
              </w:rPr>
              <w:t>21</w:t>
            </w:r>
          </w:p>
        </w:tc>
        <w:tc>
          <w:tcPr>
            <w:tcW w:w="3107" w:type="dxa"/>
            <w:tcBorders>
              <w:top w:val="nil"/>
              <w:left w:val="single" w:sz="4" w:space="0" w:color="auto"/>
              <w:bottom w:val="single" w:sz="4" w:space="0" w:color="auto"/>
              <w:right w:val="single" w:sz="4" w:space="0" w:color="auto"/>
            </w:tcBorders>
            <w:vAlign w:val="center"/>
          </w:tcPr>
          <w:p w14:paraId="1BD8EE18" w14:textId="6539141A" w:rsidR="00D93C27" w:rsidRPr="00CB28ED" w:rsidRDefault="00D93C27" w:rsidP="00D93C27">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6C32D719" w14:textId="6E0587D6" w:rsidR="00D93C27" w:rsidRPr="00CB28ED" w:rsidRDefault="00D93C27" w:rsidP="00D93C27">
            <w:pPr>
              <w:jc w:val="right"/>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7572C5C0" w14:textId="47BB0D99" w:rsidR="00D93C27" w:rsidRPr="00CB28ED" w:rsidRDefault="00D93C27" w:rsidP="00D93C27">
            <w:pPr>
              <w:jc w:val="right"/>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4F1957B3" w14:textId="1AFBC4D6" w:rsidR="00D93C27" w:rsidRPr="00CB28ED" w:rsidRDefault="00D93C27" w:rsidP="00D93C27">
            <w:pPr>
              <w:jc w:val="right"/>
              <w:rPr>
                <w:rFonts w:ascii="等线" w:eastAsia="等线" w:hAnsi="等线"/>
                <w:color w:val="000000"/>
                <w:sz w:val="22"/>
                <w:szCs w:val="22"/>
              </w:rPr>
            </w:pPr>
          </w:p>
        </w:tc>
      </w:tr>
      <w:tr w:rsidR="00AE11E5" w:rsidRPr="00CB28ED" w14:paraId="67215683"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35F4916E"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027C026E"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6A75E4CA"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47D70761"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1F42F798" w14:textId="77777777" w:rsidR="00AE11E5" w:rsidRPr="00CB28ED" w:rsidRDefault="00AE11E5" w:rsidP="00AE11E5">
            <w:pPr>
              <w:jc w:val="center"/>
              <w:rPr>
                <w:rFonts w:ascii="等线" w:eastAsia="等线" w:hAnsi="等线"/>
                <w:color w:val="000000"/>
                <w:sz w:val="22"/>
                <w:szCs w:val="22"/>
              </w:rPr>
            </w:pPr>
          </w:p>
        </w:tc>
      </w:tr>
      <w:tr w:rsidR="00AE11E5" w:rsidRPr="00CB28ED" w14:paraId="0CACAA49"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0500C6B2"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09D34BBF"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0A0D90E4"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457C3EA3"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4A7BDBD0" w14:textId="77777777" w:rsidR="00AE11E5" w:rsidRPr="00CB28ED" w:rsidRDefault="00AE11E5" w:rsidP="00AE11E5">
            <w:pPr>
              <w:jc w:val="center"/>
              <w:rPr>
                <w:rFonts w:ascii="等线" w:eastAsia="等线" w:hAnsi="等线"/>
                <w:color w:val="000000"/>
                <w:sz w:val="22"/>
                <w:szCs w:val="22"/>
              </w:rPr>
            </w:pPr>
          </w:p>
        </w:tc>
      </w:tr>
      <w:tr w:rsidR="00AE11E5" w:rsidRPr="00CB28ED" w14:paraId="326F6368"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570D5F53"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370EE4D2"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516D14D2"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60C48F88"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FC34D0A" w14:textId="77777777" w:rsidR="00AE11E5" w:rsidRPr="00CB28ED" w:rsidRDefault="00AE11E5" w:rsidP="00AE11E5">
            <w:pPr>
              <w:jc w:val="center"/>
              <w:rPr>
                <w:rFonts w:ascii="等线" w:eastAsia="等线" w:hAnsi="等线"/>
                <w:color w:val="000000"/>
                <w:sz w:val="22"/>
                <w:szCs w:val="22"/>
              </w:rPr>
            </w:pPr>
          </w:p>
        </w:tc>
      </w:tr>
      <w:tr w:rsidR="00AE11E5" w:rsidRPr="00CB28ED" w14:paraId="41494BE0"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76456079"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5E92FE09"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482897AE"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584FC414"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07221341" w14:textId="77777777" w:rsidR="00AE11E5" w:rsidRPr="00CB28ED" w:rsidRDefault="00AE11E5" w:rsidP="00AE11E5">
            <w:pPr>
              <w:jc w:val="center"/>
              <w:rPr>
                <w:rFonts w:ascii="等线" w:eastAsia="等线" w:hAnsi="等线"/>
                <w:color w:val="000000"/>
                <w:sz w:val="22"/>
                <w:szCs w:val="22"/>
              </w:rPr>
            </w:pPr>
          </w:p>
        </w:tc>
      </w:tr>
      <w:tr w:rsidR="00AE11E5" w:rsidRPr="00CB28ED" w14:paraId="5D4BF963"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33F0B11C"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33C745C1"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7ECBDAFF"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6D9D5954"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4878CC8C" w14:textId="77777777" w:rsidR="00AE11E5" w:rsidRPr="00CB28ED" w:rsidRDefault="00AE11E5" w:rsidP="00AE11E5">
            <w:pPr>
              <w:jc w:val="center"/>
              <w:rPr>
                <w:rFonts w:ascii="等线" w:eastAsia="等线" w:hAnsi="等线"/>
                <w:color w:val="000000"/>
                <w:sz w:val="22"/>
                <w:szCs w:val="22"/>
              </w:rPr>
            </w:pPr>
          </w:p>
        </w:tc>
      </w:tr>
      <w:tr w:rsidR="00AE11E5" w:rsidRPr="00CB28ED" w14:paraId="72350BA4"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46AB45B3"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339DABBC"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42D21E9E"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11ED6CA4"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5C6D8FDD" w14:textId="77777777" w:rsidR="00AE11E5" w:rsidRPr="00CB28ED" w:rsidRDefault="00AE11E5" w:rsidP="00AE11E5">
            <w:pPr>
              <w:jc w:val="center"/>
              <w:rPr>
                <w:rFonts w:ascii="等线" w:eastAsia="等线" w:hAnsi="等线"/>
                <w:color w:val="000000"/>
                <w:sz w:val="22"/>
                <w:szCs w:val="22"/>
              </w:rPr>
            </w:pPr>
          </w:p>
        </w:tc>
      </w:tr>
      <w:tr w:rsidR="00AE11E5" w:rsidRPr="00CB28ED" w14:paraId="2622119C"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780C842B"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13374D8D"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4BA6CB4D"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58D221D6"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1068F8EB" w14:textId="77777777" w:rsidR="00AE11E5" w:rsidRPr="00CB28ED" w:rsidRDefault="00AE11E5" w:rsidP="00AE11E5">
            <w:pPr>
              <w:jc w:val="center"/>
              <w:rPr>
                <w:rFonts w:ascii="等线" w:eastAsia="等线" w:hAnsi="等线"/>
                <w:color w:val="000000"/>
                <w:sz w:val="22"/>
                <w:szCs w:val="22"/>
              </w:rPr>
            </w:pPr>
          </w:p>
        </w:tc>
      </w:tr>
      <w:tr w:rsidR="00AE11E5" w:rsidRPr="00CB28ED" w14:paraId="252A7DDE"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040A5708"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1BB97AB7"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35A589C9"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2AA3AC8D"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641F7077" w14:textId="77777777" w:rsidR="00AE11E5" w:rsidRPr="00CB28ED" w:rsidRDefault="00AE11E5" w:rsidP="00AE11E5">
            <w:pPr>
              <w:jc w:val="center"/>
              <w:rPr>
                <w:rFonts w:ascii="等线" w:eastAsia="等线" w:hAnsi="等线"/>
                <w:color w:val="000000"/>
                <w:sz w:val="22"/>
                <w:szCs w:val="22"/>
              </w:rPr>
            </w:pPr>
          </w:p>
        </w:tc>
      </w:tr>
      <w:tr w:rsidR="00AE11E5" w:rsidRPr="00CB28ED" w14:paraId="10DF707D"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6A2B720E"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1FC37D12"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29A1EA4A"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43A5EF0D"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4FD09B37" w14:textId="77777777" w:rsidR="00AE11E5" w:rsidRPr="00CB28ED" w:rsidRDefault="00AE11E5" w:rsidP="00AE11E5">
            <w:pPr>
              <w:jc w:val="center"/>
              <w:rPr>
                <w:rFonts w:ascii="等线" w:eastAsia="等线" w:hAnsi="等线"/>
                <w:color w:val="000000"/>
                <w:sz w:val="22"/>
                <w:szCs w:val="22"/>
              </w:rPr>
            </w:pPr>
          </w:p>
        </w:tc>
      </w:tr>
      <w:tr w:rsidR="00AE11E5" w:rsidRPr="00CB28ED" w14:paraId="1DBD86AE" w14:textId="77777777" w:rsidTr="00CB28ED">
        <w:trPr>
          <w:trHeight w:val="375"/>
        </w:trPr>
        <w:tc>
          <w:tcPr>
            <w:tcW w:w="833" w:type="dxa"/>
            <w:tcBorders>
              <w:top w:val="nil"/>
              <w:left w:val="single" w:sz="4" w:space="0" w:color="auto"/>
              <w:bottom w:val="single" w:sz="4" w:space="0" w:color="auto"/>
              <w:right w:val="single" w:sz="4" w:space="0" w:color="auto"/>
            </w:tcBorders>
            <w:noWrap/>
            <w:vAlign w:val="center"/>
          </w:tcPr>
          <w:p w14:paraId="66EB2747" w14:textId="77777777" w:rsidR="00AE11E5" w:rsidRPr="00CB28ED" w:rsidRDefault="00AE11E5" w:rsidP="00AE11E5">
            <w:pPr>
              <w:jc w:val="center"/>
              <w:rPr>
                <w:rFonts w:ascii="等线" w:eastAsia="等线" w:hAnsi="等线"/>
                <w:color w:val="000000"/>
                <w:sz w:val="22"/>
                <w:szCs w:val="22"/>
              </w:rPr>
            </w:pPr>
          </w:p>
        </w:tc>
        <w:tc>
          <w:tcPr>
            <w:tcW w:w="3107" w:type="dxa"/>
            <w:tcBorders>
              <w:top w:val="nil"/>
              <w:left w:val="single" w:sz="4" w:space="0" w:color="auto"/>
              <w:bottom w:val="single" w:sz="4" w:space="0" w:color="auto"/>
              <w:right w:val="single" w:sz="4" w:space="0" w:color="auto"/>
            </w:tcBorders>
            <w:vAlign w:val="center"/>
          </w:tcPr>
          <w:p w14:paraId="664EADA6" w14:textId="77777777" w:rsidR="00AE11E5" w:rsidRPr="00CB28ED" w:rsidRDefault="00AE11E5" w:rsidP="00AE11E5">
            <w:pPr>
              <w:jc w:val="center"/>
              <w:rPr>
                <w:rFonts w:ascii="等线" w:eastAsia="等线" w:hAnsi="等线"/>
                <w:color w:val="000000"/>
                <w:sz w:val="22"/>
                <w:szCs w:val="22"/>
              </w:rPr>
            </w:pPr>
          </w:p>
        </w:tc>
        <w:tc>
          <w:tcPr>
            <w:tcW w:w="1980" w:type="dxa"/>
            <w:tcBorders>
              <w:top w:val="nil"/>
              <w:left w:val="nil"/>
              <w:bottom w:val="single" w:sz="4" w:space="0" w:color="auto"/>
              <w:right w:val="single" w:sz="4" w:space="0" w:color="auto"/>
            </w:tcBorders>
            <w:noWrap/>
            <w:vAlign w:val="center"/>
          </w:tcPr>
          <w:p w14:paraId="7368B7DB" w14:textId="77777777" w:rsidR="00AE11E5" w:rsidRPr="00CB28ED" w:rsidRDefault="00AE11E5" w:rsidP="00AE11E5">
            <w:pPr>
              <w:jc w:val="center"/>
              <w:rPr>
                <w:rFonts w:ascii="等线" w:eastAsia="等线" w:hAnsi="等线"/>
                <w:color w:val="000000"/>
                <w:sz w:val="22"/>
                <w:szCs w:val="22"/>
              </w:rPr>
            </w:pPr>
          </w:p>
        </w:tc>
        <w:tc>
          <w:tcPr>
            <w:tcW w:w="1750" w:type="dxa"/>
            <w:tcBorders>
              <w:top w:val="nil"/>
              <w:left w:val="nil"/>
              <w:bottom w:val="single" w:sz="4" w:space="0" w:color="auto"/>
              <w:right w:val="single" w:sz="4" w:space="0" w:color="auto"/>
            </w:tcBorders>
            <w:noWrap/>
            <w:vAlign w:val="center"/>
          </w:tcPr>
          <w:p w14:paraId="136244BF" w14:textId="77777777" w:rsidR="00AE11E5" w:rsidRPr="00CB28ED" w:rsidRDefault="00AE11E5" w:rsidP="00AE11E5">
            <w:pPr>
              <w:jc w:val="center"/>
              <w:rPr>
                <w:rFonts w:ascii="等线" w:eastAsia="等线" w:hAnsi="等线"/>
                <w:color w:val="000000"/>
                <w:sz w:val="22"/>
                <w:szCs w:val="22"/>
              </w:rPr>
            </w:pPr>
          </w:p>
        </w:tc>
        <w:tc>
          <w:tcPr>
            <w:tcW w:w="1701" w:type="dxa"/>
            <w:tcBorders>
              <w:top w:val="nil"/>
              <w:left w:val="nil"/>
              <w:bottom w:val="single" w:sz="4" w:space="0" w:color="auto"/>
              <w:right w:val="single" w:sz="4" w:space="0" w:color="auto"/>
            </w:tcBorders>
            <w:noWrap/>
            <w:vAlign w:val="center"/>
          </w:tcPr>
          <w:p w14:paraId="3BF4145A" w14:textId="77777777" w:rsidR="00AE11E5" w:rsidRPr="00CB28ED" w:rsidRDefault="00AE11E5" w:rsidP="00AE11E5">
            <w:pPr>
              <w:jc w:val="center"/>
              <w:rPr>
                <w:rFonts w:ascii="等线" w:eastAsia="等线" w:hAnsi="等线"/>
                <w:color w:val="000000"/>
                <w:sz w:val="22"/>
                <w:szCs w:val="22"/>
              </w:rPr>
            </w:pPr>
          </w:p>
        </w:tc>
      </w:tr>
      <w:tr w:rsidR="00AE11E5" w:rsidRPr="00CB28ED" w14:paraId="5BB601A0" w14:textId="77777777" w:rsidTr="00D93C27">
        <w:trPr>
          <w:trHeight w:val="794"/>
        </w:trPr>
        <w:tc>
          <w:tcPr>
            <w:tcW w:w="9371" w:type="dxa"/>
            <w:gridSpan w:val="5"/>
            <w:tcBorders>
              <w:top w:val="single" w:sz="4" w:space="0" w:color="auto"/>
              <w:left w:val="single" w:sz="4" w:space="0" w:color="auto"/>
              <w:bottom w:val="single" w:sz="4" w:space="0" w:color="auto"/>
              <w:right w:val="single" w:sz="4" w:space="0" w:color="auto"/>
            </w:tcBorders>
            <w:noWrap/>
            <w:vAlign w:val="center"/>
          </w:tcPr>
          <w:p w14:paraId="031F1D5C" w14:textId="77777777" w:rsidR="00AE11E5" w:rsidRPr="00CB28ED" w:rsidRDefault="00AE11E5" w:rsidP="00AE11E5">
            <w:pPr>
              <w:jc w:val="center"/>
              <w:rPr>
                <w:rFonts w:ascii="等线" w:eastAsia="等线" w:hAnsi="等线"/>
                <w:color w:val="000000"/>
                <w:sz w:val="22"/>
                <w:szCs w:val="22"/>
              </w:rPr>
            </w:pPr>
            <w:r w:rsidRPr="00CB28ED">
              <w:rPr>
                <w:rFonts w:ascii="等线" w:eastAsia="等线" w:hAnsi="等线" w:hint="eastAsia"/>
                <w:color w:val="000000"/>
                <w:sz w:val="22"/>
                <w:szCs w:val="22"/>
              </w:rPr>
              <w:t>注：其中，中药饮片品种会根据实际生产作出调整，但总金额偏差范围在±</w:t>
            </w:r>
            <w:r w:rsidRPr="00CB28ED">
              <w:rPr>
                <w:rFonts w:ascii="等线" w:eastAsia="等线" w:hAnsi="等线"/>
                <w:color w:val="000000"/>
                <w:sz w:val="22"/>
                <w:szCs w:val="22"/>
              </w:rPr>
              <w:t>2</w:t>
            </w:r>
            <w:r w:rsidRPr="00CB28ED">
              <w:rPr>
                <w:rFonts w:ascii="等线" w:eastAsia="等线" w:hAnsi="等线" w:hint="eastAsia"/>
                <w:color w:val="000000"/>
                <w:sz w:val="22"/>
                <w:szCs w:val="22"/>
              </w:rPr>
              <w:t>5</w:t>
            </w:r>
            <w:r w:rsidRPr="00CB28ED">
              <w:rPr>
                <w:rFonts w:ascii="等线" w:eastAsia="等线" w:hAnsi="等线"/>
                <w:color w:val="000000"/>
                <w:sz w:val="22"/>
                <w:szCs w:val="22"/>
              </w:rPr>
              <w:t>%</w:t>
            </w:r>
            <w:r w:rsidRPr="00CB28ED">
              <w:rPr>
                <w:rFonts w:ascii="等线" w:eastAsia="等线" w:hAnsi="等线" w:hint="eastAsia"/>
                <w:color w:val="000000"/>
                <w:sz w:val="22"/>
                <w:szCs w:val="22"/>
              </w:rPr>
              <w:t>内。</w:t>
            </w:r>
          </w:p>
        </w:tc>
      </w:tr>
    </w:tbl>
    <w:p w14:paraId="70694199" w14:textId="77777777" w:rsidR="005D43DC" w:rsidRDefault="005D43DC"/>
    <w:p w14:paraId="11067FB3" w14:textId="77777777" w:rsidR="005D43DC" w:rsidRPr="005D43DC" w:rsidRDefault="005D43DC" w:rsidP="005D43DC">
      <w:pPr>
        <w:jc w:val="center"/>
        <w:rPr>
          <w:sz w:val="32"/>
        </w:rPr>
      </w:pPr>
      <w:r>
        <w:rPr>
          <w:rFonts w:hint="eastAsia"/>
          <w:sz w:val="32"/>
        </w:rPr>
        <w:lastRenderedPageBreak/>
        <w:t xml:space="preserve">                  </w:t>
      </w:r>
      <w:r w:rsidRPr="005D43DC">
        <w:rPr>
          <w:sz w:val="32"/>
        </w:rPr>
        <w:t>招标品种质量标准</w:t>
      </w:r>
      <w:r>
        <w:rPr>
          <w:rFonts w:hint="eastAsia"/>
          <w:sz w:val="32"/>
        </w:rPr>
        <w:t xml:space="preserve">                </w:t>
      </w:r>
      <w:r w:rsidRPr="005D43DC">
        <w:t>合同附件</w:t>
      </w:r>
    </w:p>
    <w:tbl>
      <w:tblPr>
        <w:tblpPr w:leftFromText="180" w:rightFromText="180" w:vertAnchor="page" w:horzAnchor="margin" w:tblpXSpec="center" w:tblpY="1846"/>
        <w:tblW w:w="9980" w:type="dxa"/>
        <w:tblLook w:val="04A0" w:firstRow="1" w:lastRow="0" w:firstColumn="1" w:lastColumn="0" w:noHBand="0" w:noVBand="1"/>
      </w:tblPr>
      <w:tblGrid>
        <w:gridCol w:w="717"/>
        <w:gridCol w:w="1363"/>
        <w:gridCol w:w="5080"/>
        <w:gridCol w:w="2820"/>
      </w:tblGrid>
      <w:tr w:rsidR="005D43DC" w:rsidRPr="005D43DC" w14:paraId="7776364D" w14:textId="77777777" w:rsidTr="005D43DC">
        <w:trPr>
          <w:trHeight w:val="287"/>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DA5E8" w14:textId="77777777" w:rsidR="005D43DC" w:rsidRPr="005D43DC" w:rsidRDefault="005D43DC" w:rsidP="005D43DC">
            <w:pPr>
              <w:widowControl/>
              <w:rPr>
                <w:rFonts w:ascii="宋体" w:hAnsi="宋体" w:cs="宋体"/>
                <w:color w:val="000000"/>
                <w:kern w:val="0"/>
                <w:sz w:val="22"/>
                <w:szCs w:val="22"/>
              </w:rPr>
            </w:pPr>
            <w:r>
              <w:rPr>
                <w:rFonts w:ascii="宋体" w:hAnsi="宋体" w:cs="宋体" w:hint="eastAsia"/>
                <w:color w:val="000000"/>
                <w:kern w:val="0"/>
                <w:sz w:val="22"/>
                <w:szCs w:val="22"/>
              </w:rPr>
              <w:t>序号</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40B291BE"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饮片名称</w:t>
            </w:r>
          </w:p>
        </w:tc>
        <w:tc>
          <w:tcPr>
            <w:tcW w:w="5080" w:type="dxa"/>
            <w:tcBorders>
              <w:top w:val="single" w:sz="4" w:space="0" w:color="auto"/>
              <w:left w:val="nil"/>
              <w:bottom w:val="single" w:sz="4" w:space="0" w:color="auto"/>
              <w:right w:val="single" w:sz="4" w:space="0" w:color="auto"/>
            </w:tcBorders>
            <w:shd w:val="clear" w:color="auto" w:fill="auto"/>
            <w:vAlign w:val="center"/>
            <w:hideMark/>
          </w:tcPr>
          <w:p w14:paraId="1D8E0569"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规格（内控）</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6C724962"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备注</w:t>
            </w:r>
          </w:p>
        </w:tc>
      </w:tr>
      <w:tr w:rsidR="005D43DC" w:rsidRPr="005D43DC" w14:paraId="28864129" w14:textId="77777777" w:rsidTr="005D43DC">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D0E1200"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w:t>
            </w:r>
          </w:p>
        </w:tc>
        <w:tc>
          <w:tcPr>
            <w:tcW w:w="1363" w:type="dxa"/>
            <w:tcBorders>
              <w:top w:val="nil"/>
              <w:left w:val="nil"/>
              <w:bottom w:val="single" w:sz="4" w:space="0" w:color="auto"/>
              <w:right w:val="single" w:sz="4" w:space="0" w:color="auto"/>
            </w:tcBorders>
            <w:shd w:val="clear" w:color="auto" w:fill="auto"/>
            <w:vAlign w:val="center"/>
            <w:hideMark/>
          </w:tcPr>
          <w:p w14:paraId="6FD53E5F" w14:textId="77777777" w:rsidR="005D43DC" w:rsidRPr="005D43DC" w:rsidRDefault="005D43DC" w:rsidP="005D43DC">
            <w:pPr>
              <w:widowControl/>
              <w:jc w:val="center"/>
              <w:rPr>
                <w:rFonts w:ascii="宋体" w:hAnsi="宋体" w:cs="宋体"/>
                <w:kern w:val="0"/>
                <w:sz w:val="22"/>
                <w:szCs w:val="22"/>
              </w:rPr>
            </w:pPr>
            <w:r w:rsidRPr="005D43DC">
              <w:rPr>
                <w:rFonts w:ascii="宋体" w:hAnsi="宋体" w:cs="宋体" w:hint="eastAsia"/>
                <w:kern w:val="0"/>
                <w:sz w:val="22"/>
                <w:szCs w:val="22"/>
              </w:rPr>
              <w:t>石膏</w:t>
            </w:r>
          </w:p>
        </w:tc>
        <w:tc>
          <w:tcPr>
            <w:tcW w:w="5080" w:type="dxa"/>
            <w:tcBorders>
              <w:top w:val="nil"/>
              <w:left w:val="nil"/>
              <w:bottom w:val="single" w:sz="4" w:space="0" w:color="auto"/>
              <w:right w:val="single" w:sz="4" w:space="0" w:color="auto"/>
            </w:tcBorders>
            <w:shd w:val="clear" w:color="auto" w:fill="auto"/>
            <w:vAlign w:val="center"/>
            <w:hideMark/>
          </w:tcPr>
          <w:p w14:paraId="62C6C170"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hideMark/>
          </w:tcPr>
          <w:p w14:paraId="7DF7DA7F" w14:textId="70422A16" w:rsidR="005D43DC" w:rsidRPr="005D43DC" w:rsidRDefault="00210CA0" w:rsidP="005D43DC">
            <w:pPr>
              <w:widowControl/>
              <w:jc w:val="center"/>
              <w:rPr>
                <w:rFonts w:ascii="宋体" w:hAnsi="宋体" w:cs="宋体"/>
                <w:color w:val="000000"/>
                <w:kern w:val="0"/>
                <w:sz w:val="22"/>
                <w:szCs w:val="22"/>
              </w:rPr>
            </w:pPr>
            <w:r w:rsidRPr="00210CA0">
              <w:rPr>
                <w:rFonts w:ascii="宋体" w:hAnsi="宋体" w:cs="宋体" w:hint="eastAsia"/>
                <w:color w:val="000000"/>
                <w:kern w:val="0"/>
                <w:sz w:val="22"/>
                <w:szCs w:val="22"/>
              </w:rPr>
              <w:t>参照《2020版国家药典》</w:t>
            </w:r>
          </w:p>
        </w:tc>
      </w:tr>
      <w:tr w:rsidR="005D43DC" w:rsidRPr="005D43DC" w14:paraId="7C3552C5" w14:textId="77777777" w:rsidTr="005D43DC">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17E81A9"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w:t>
            </w:r>
          </w:p>
        </w:tc>
        <w:tc>
          <w:tcPr>
            <w:tcW w:w="1363" w:type="dxa"/>
            <w:tcBorders>
              <w:top w:val="nil"/>
              <w:left w:val="nil"/>
              <w:bottom w:val="single" w:sz="4" w:space="0" w:color="auto"/>
              <w:right w:val="single" w:sz="4" w:space="0" w:color="auto"/>
            </w:tcBorders>
            <w:shd w:val="clear" w:color="auto" w:fill="auto"/>
            <w:vAlign w:val="center"/>
            <w:hideMark/>
          </w:tcPr>
          <w:p w14:paraId="2D40F9FA" w14:textId="77777777" w:rsidR="005D43DC" w:rsidRPr="005D43DC" w:rsidRDefault="005D43DC" w:rsidP="005D43DC">
            <w:pPr>
              <w:widowControl/>
              <w:jc w:val="center"/>
              <w:rPr>
                <w:rFonts w:ascii="宋体" w:hAnsi="宋体" w:cs="宋体"/>
                <w:kern w:val="0"/>
                <w:sz w:val="22"/>
                <w:szCs w:val="22"/>
              </w:rPr>
            </w:pPr>
            <w:r w:rsidRPr="005D43DC">
              <w:rPr>
                <w:rFonts w:ascii="宋体" w:hAnsi="宋体" w:cs="宋体" w:hint="eastAsia"/>
                <w:kern w:val="0"/>
                <w:sz w:val="22"/>
                <w:szCs w:val="22"/>
              </w:rPr>
              <w:t>葶苈子</w:t>
            </w:r>
          </w:p>
        </w:tc>
        <w:tc>
          <w:tcPr>
            <w:tcW w:w="5080" w:type="dxa"/>
            <w:tcBorders>
              <w:top w:val="nil"/>
              <w:left w:val="nil"/>
              <w:bottom w:val="single" w:sz="4" w:space="0" w:color="auto"/>
              <w:right w:val="single" w:sz="4" w:space="0" w:color="auto"/>
            </w:tcBorders>
            <w:shd w:val="clear" w:color="auto" w:fill="auto"/>
            <w:vAlign w:val="center"/>
            <w:hideMark/>
          </w:tcPr>
          <w:p w14:paraId="30C2AD89"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hideMark/>
          </w:tcPr>
          <w:p w14:paraId="37881FB6" w14:textId="46A2062A" w:rsidR="005D43DC" w:rsidRPr="005D43DC" w:rsidRDefault="00210CA0" w:rsidP="005D43DC">
            <w:pPr>
              <w:widowControl/>
              <w:jc w:val="center"/>
              <w:rPr>
                <w:rFonts w:ascii="宋体" w:hAnsi="宋体" w:cs="宋体"/>
                <w:color w:val="000000"/>
                <w:kern w:val="0"/>
                <w:sz w:val="22"/>
                <w:szCs w:val="22"/>
              </w:rPr>
            </w:pPr>
            <w:r w:rsidRPr="00210CA0">
              <w:rPr>
                <w:rFonts w:ascii="宋体" w:hAnsi="宋体" w:cs="宋体" w:hint="eastAsia"/>
                <w:color w:val="000000"/>
                <w:kern w:val="0"/>
                <w:sz w:val="22"/>
                <w:szCs w:val="22"/>
              </w:rPr>
              <w:t>参照《2020版国家药典》</w:t>
            </w:r>
          </w:p>
        </w:tc>
      </w:tr>
      <w:tr w:rsidR="005D43DC" w:rsidRPr="005D43DC" w14:paraId="774AAA6F" w14:textId="77777777" w:rsidTr="005D43DC">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4B53E9D"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w:t>
            </w:r>
          </w:p>
        </w:tc>
        <w:tc>
          <w:tcPr>
            <w:tcW w:w="1363" w:type="dxa"/>
            <w:tcBorders>
              <w:top w:val="nil"/>
              <w:left w:val="nil"/>
              <w:bottom w:val="single" w:sz="4" w:space="0" w:color="auto"/>
              <w:right w:val="single" w:sz="4" w:space="0" w:color="auto"/>
            </w:tcBorders>
            <w:shd w:val="clear" w:color="auto" w:fill="auto"/>
            <w:vAlign w:val="center"/>
            <w:hideMark/>
          </w:tcPr>
          <w:p w14:paraId="582FC801" w14:textId="77777777" w:rsidR="005D43DC" w:rsidRPr="005D43DC" w:rsidRDefault="005D43DC" w:rsidP="005D43DC">
            <w:pPr>
              <w:widowControl/>
              <w:jc w:val="center"/>
              <w:rPr>
                <w:rFonts w:ascii="宋体" w:hAnsi="宋体" w:cs="宋体"/>
                <w:kern w:val="0"/>
                <w:sz w:val="22"/>
                <w:szCs w:val="22"/>
              </w:rPr>
            </w:pPr>
            <w:r w:rsidRPr="005D43DC">
              <w:rPr>
                <w:rFonts w:ascii="宋体" w:hAnsi="宋体" w:cs="宋体" w:hint="eastAsia"/>
                <w:kern w:val="0"/>
                <w:sz w:val="22"/>
                <w:szCs w:val="22"/>
              </w:rPr>
              <w:t>紫苏子（炒）</w:t>
            </w:r>
          </w:p>
        </w:tc>
        <w:tc>
          <w:tcPr>
            <w:tcW w:w="5080" w:type="dxa"/>
            <w:tcBorders>
              <w:top w:val="nil"/>
              <w:left w:val="nil"/>
              <w:bottom w:val="single" w:sz="4" w:space="0" w:color="auto"/>
              <w:right w:val="single" w:sz="4" w:space="0" w:color="auto"/>
            </w:tcBorders>
            <w:shd w:val="clear" w:color="auto" w:fill="auto"/>
            <w:vAlign w:val="center"/>
            <w:hideMark/>
          </w:tcPr>
          <w:p w14:paraId="3C18A654" w14:textId="77777777" w:rsidR="005D43DC" w:rsidRPr="005D43DC" w:rsidRDefault="005D43DC" w:rsidP="005D43DC">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含迷迭香酸</w:t>
            </w:r>
            <w:r w:rsidRPr="005D43DC">
              <w:rPr>
                <w:color w:val="000000"/>
                <w:kern w:val="0"/>
                <w:sz w:val="22"/>
                <w:szCs w:val="22"/>
              </w:rPr>
              <w:t>(C</w:t>
            </w:r>
            <w:r w:rsidRPr="005D43DC">
              <w:rPr>
                <w:color w:val="000000"/>
                <w:kern w:val="0"/>
                <w:sz w:val="22"/>
                <w:szCs w:val="22"/>
                <w:vertAlign w:val="subscript"/>
              </w:rPr>
              <w:t>l8</w:t>
            </w:r>
            <w:r w:rsidRPr="005D43DC">
              <w:rPr>
                <w:color w:val="000000"/>
                <w:kern w:val="0"/>
                <w:sz w:val="22"/>
                <w:szCs w:val="22"/>
              </w:rPr>
              <w:t>H</w:t>
            </w:r>
            <w:r w:rsidRPr="005D43DC">
              <w:rPr>
                <w:color w:val="000000"/>
                <w:kern w:val="0"/>
                <w:sz w:val="22"/>
                <w:szCs w:val="22"/>
                <w:vertAlign w:val="subscript"/>
              </w:rPr>
              <w:t>16</w:t>
            </w:r>
            <w:r w:rsidRPr="005D43DC">
              <w:rPr>
                <w:color w:val="000000"/>
                <w:kern w:val="0"/>
                <w:sz w:val="22"/>
                <w:szCs w:val="22"/>
              </w:rPr>
              <w:t>O</w:t>
            </w:r>
            <w:r w:rsidRPr="005D43DC">
              <w:rPr>
                <w:color w:val="000000"/>
                <w:kern w:val="0"/>
                <w:sz w:val="22"/>
                <w:szCs w:val="22"/>
                <w:vertAlign w:val="subscript"/>
              </w:rPr>
              <w:t>8</w:t>
            </w:r>
            <w:r w:rsidRPr="005D43DC">
              <w:rPr>
                <w:color w:val="000000"/>
                <w:kern w:val="0"/>
                <w:sz w:val="22"/>
                <w:szCs w:val="22"/>
              </w:rPr>
              <w:t>)</w:t>
            </w:r>
            <w:r w:rsidRPr="005D43DC">
              <w:rPr>
                <w:rFonts w:ascii="宋体" w:hAnsi="宋体" w:cs="宋体" w:hint="eastAsia"/>
                <w:color w:val="000000"/>
                <w:kern w:val="0"/>
                <w:sz w:val="22"/>
                <w:szCs w:val="22"/>
              </w:rPr>
              <w:t>不得少于</w:t>
            </w:r>
            <w:r w:rsidRPr="005D43DC">
              <w:rPr>
                <w:color w:val="000000"/>
                <w:kern w:val="0"/>
                <w:sz w:val="22"/>
                <w:szCs w:val="22"/>
              </w:rPr>
              <w:t>0.25%</w:t>
            </w:r>
            <w:r w:rsidRPr="005D43DC">
              <w:rPr>
                <w:rFonts w:ascii="宋体" w:hAnsi="宋体" w:cs="宋体" w:hint="eastAsia"/>
                <w:color w:val="000000"/>
                <w:kern w:val="0"/>
                <w:sz w:val="22"/>
                <w:szCs w:val="22"/>
              </w:rPr>
              <w:t>。</w:t>
            </w:r>
          </w:p>
        </w:tc>
        <w:tc>
          <w:tcPr>
            <w:tcW w:w="2820" w:type="dxa"/>
            <w:tcBorders>
              <w:top w:val="nil"/>
              <w:left w:val="nil"/>
              <w:bottom w:val="single" w:sz="4" w:space="0" w:color="auto"/>
              <w:right w:val="single" w:sz="4" w:space="0" w:color="auto"/>
            </w:tcBorders>
            <w:shd w:val="clear" w:color="auto" w:fill="auto"/>
            <w:noWrap/>
            <w:vAlign w:val="center"/>
            <w:hideMark/>
          </w:tcPr>
          <w:p w14:paraId="18B1C7CC" w14:textId="025B1494" w:rsidR="005D43DC" w:rsidRPr="005D43DC" w:rsidRDefault="00210CA0"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参照</w:t>
            </w:r>
            <w:r>
              <w:rPr>
                <w:rFonts w:ascii="宋体" w:hAnsi="宋体" w:cs="宋体" w:hint="eastAsia"/>
                <w:color w:val="000000"/>
                <w:kern w:val="0"/>
                <w:sz w:val="22"/>
                <w:szCs w:val="22"/>
              </w:rPr>
              <w:t>企业</w:t>
            </w:r>
            <w:r w:rsidRPr="005D43DC">
              <w:rPr>
                <w:rFonts w:ascii="宋体" w:hAnsi="宋体" w:cs="宋体" w:hint="eastAsia"/>
                <w:color w:val="000000"/>
                <w:kern w:val="0"/>
                <w:sz w:val="22"/>
                <w:szCs w:val="22"/>
              </w:rPr>
              <w:t>内控标准</w:t>
            </w:r>
          </w:p>
        </w:tc>
      </w:tr>
      <w:tr w:rsidR="00210CA0" w:rsidRPr="005D43DC" w14:paraId="00A8328B" w14:textId="77777777" w:rsidTr="0002377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6794F8D"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4</w:t>
            </w:r>
          </w:p>
        </w:tc>
        <w:tc>
          <w:tcPr>
            <w:tcW w:w="1363" w:type="dxa"/>
            <w:tcBorders>
              <w:top w:val="nil"/>
              <w:left w:val="nil"/>
              <w:bottom w:val="single" w:sz="4" w:space="0" w:color="auto"/>
              <w:right w:val="single" w:sz="4" w:space="0" w:color="auto"/>
            </w:tcBorders>
            <w:shd w:val="clear" w:color="auto" w:fill="auto"/>
            <w:vAlign w:val="center"/>
            <w:hideMark/>
          </w:tcPr>
          <w:p w14:paraId="76ED84FF"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竹茹</w:t>
            </w:r>
          </w:p>
        </w:tc>
        <w:tc>
          <w:tcPr>
            <w:tcW w:w="5080" w:type="dxa"/>
            <w:tcBorders>
              <w:top w:val="nil"/>
              <w:left w:val="nil"/>
              <w:bottom w:val="single" w:sz="4" w:space="0" w:color="auto"/>
              <w:right w:val="single" w:sz="4" w:space="0" w:color="auto"/>
            </w:tcBorders>
            <w:shd w:val="clear" w:color="auto" w:fill="auto"/>
            <w:vAlign w:val="center"/>
            <w:hideMark/>
          </w:tcPr>
          <w:p w14:paraId="1114345C"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4F295B81" w14:textId="099D2DA9" w:rsidR="00210CA0" w:rsidRPr="005D43DC" w:rsidRDefault="00210CA0" w:rsidP="00210CA0">
            <w:pPr>
              <w:widowControl/>
              <w:jc w:val="center"/>
              <w:rPr>
                <w:rFonts w:ascii="宋体" w:hAnsi="宋体" w:cs="宋体"/>
                <w:color w:val="000000"/>
                <w:kern w:val="0"/>
                <w:sz w:val="22"/>
                <w:szCs w:val="22"/>
              </w:rPr>
            </w:pPr>
            <w:r w:rsidRPr="002C762D">
              <w:rPr>
                <w:rFonts w:ascii="宋体" w:hAnsi="宋体" w:cs="宋体" w:hint="eastAsia"/>
                <w:color w:val="000000"/>
                <w:kern w:val="0"/>
                <w:sz w:val="22"/>
                <w:szCs w:val="22"/>
              </w:rPr>
              <w:t>参照《2020版国家药典》</w:t>
            </w:r>
          </w:p>
        </w:tc>
      </w:tr>
      <w:tr w:rsidR="00210CA0" w:rsidRPr="005D43DC" w14:paraId="6F559CDB" w14:textId="77777777" w:rsidTr="0002377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FA7A755"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5</w:t>
            </w:r>
          </w:p>
        </w:tc>
        <w:tc>
          <w:tcPr>
            <w:tcW w:w="1363" w:type="dxa"/>
            <w:tcBorders>
              <w:top w:val="nil"/>
              <w:left w:val="nil"/>
              <w:bottom w:val="single" w:sz="4" w:space="0" w:color="auto"/>
              <w:right w:val="single" w:sz="4" w:space="0" w:color="auto"/>
            </w:tcBorders>
            <w:shd w:val="clear" w:color="auto" w:fill="auto"/>
            <w:vAlign w:val="center"/>
            <w:hideMark/>
          </w:tcPr>
          <w:p w14:paraId="6DCB417E"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苦杏仁</w:t>
            </w:r>
          </w:p>
        </w:tc>
        <w:tc>
          <w:tcPr>
            <w:tcW w:w="5080" w:type="dxa"/>
            <w:tcBorders>
              <w:top w:val="nil"/>
              <w:left w:val="nil"/>
              <w:bottom w:val="single" w:sz="4" w:space="0" w:color="auto"/>
              <w:right w:val="single" w:sz="4" w:space="0" w:color="auto"/>
            </w:tcBorders>
            <w:shd w:val="clear" w:color="auto" w:fill="auto"/>
            <w:vAlign w:val="center"/>
            <w:hideMark/>
          </w:tcPr>
          <w:p w14:paraId="299C6D5F"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711C8CE2" w14:textId="494F967A" w:rsidR="00210CA0" w:rsidRPr="005D43DC" w:rsidRDefault="00210CA0" w:rsidP="00210CA0">
            <w:pPr>
              <w:widowControl/>
              <w:jc w:val="center"/>
              <w:rPr>
                <w:rFonts w:ascii="宋体" w:hAnsi="宋体" w:cs="宋体"/>
                <w:color w:val="000000"/>
                <w:kern w:val="0"/>
                <w:sz w:val="22"/>
                <w:szCs w:val="22"/>
              </w:rPr>
            </w:pPr>
            <w:r w:rsidRPr="002C762D">
              <w:rPr>
                <w:rFonts w:ascii="宋体" w:hAnsi="宋体" w:cs="宋体" w:hint="eastAsia"/>
                <w:color w:val="000000"/>
                <w:kern w:val="0"/>
                <w:sz w:val="22"/>
                <w:szCs w:val="22"/>
              </w:rPr>
              <w:t>参照《2020版国家药典》</w:t>
            </w:r>
          </w:p>
        </w:tc>
      </w:tr>
      <w:tr w:rsidR="005D43DC" w:rsidRPr="005D43DC" w14:paraId="3F200000" w14:textId="77777777" w:rsidTr="005D43DC">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26F66FC"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6</w:t>
            </w:r>
          </w:p>
        </w:tc>
        <w:tc>
          <w:tcPr>
            <w:tcW w:w="1363" w:type="dxa"/>
            <w:tcBorders>
              <w:top w:val="nil"/>
              <w:left w:val="nil"/>
              <w:bottom w:val="single" w:sz="4" w:space="0" w:color="auto"/>
              <w:right w:val="single" w:sz="4" w:space="0" w:color="auto"/>
            </w:tcBorders>
            <w:shd w:val="clear" w:color="auto" w:fill="auto"/>
            <w:vAlign w:val="center"/>
            <w:hideMark/>
          </w:tcPr>
          <w:p w14:paraId="46CE9AE7" w14:textId="77777777" w:rsidR="005D43DC" w:rsidRPr="005D43DC" w:rsidRDefault="005D43DC" w:rsidP="005D43DC">
            <w:pPr>
              <w:widowControl/>
              <w:jc w:val="center"/>
              <w:rPr>
                <w:rFonts w:ascii="宋体" w:hAnsi="宋体" w:cs="宋体"/>
                <w:kern w:val="0"/>
                <w:sz w:val="22"/>
                <w:szCs w:val="22"/>
              </w:rPr>
            </w:pPr>
            <w:r w:rsidRPr="005D43DC">
              <w:rPr>
                <w:rFonts w:ascii="宋体" w:hAnsi="宋体" w:cs="宋体" w:hint="eastAsia"/>
                <w:kern w:val="0"/>
                <w:sz w:val="22"/>
                <w:szCs w:val="22"/>
              </w:rPr>
              <w:t>苦杏仁（炒）</w:t>
            </w:r>
          </w:p>
        </w:tc>
        <w:tc>
          <w:tcPr>
            <w:tcW w:w="5080" w:type="dxa"/>
            <w:tcBorders>
              <w:top w:val="nil"/>
              <w:left w:val="nil"/>
              <w:bottom w:val="single" w:sz="4" w:space="0" w:color="auto"/>
              <w:right w:val="single" w:sz="4" w:space="0" w:color="auto"/>
            </w:tcBorders>
            <w:shd w:val="clear" w:color="auto" w:fill="auto"/>
            <w:vAlign w:val="center"/>
            <w:hideMark/>
          </w:tcPr>
          <w:p w14:paraId="7F196316" w14:textId="77777777" w:rsidR="005D43DC" w:rsidRPr="005D43DC" w:rsidRDefault="005D43DC" w:rsidP="005D43DC">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hideMark/>
          </w:tcPr>
          <w:p w14:paraId="0BFB34A9" w14:textId="4D6A306E" w:rsidR="005D43DC" w:rsidRPr="005D43DC" w:rsidRDefault="00210CA0" w:rsidP="005D43DC">
            <w:pPr>
              <w:widowControl/>
              <w:jc w:val="center"/>
              <w:rPr>
                <w:rFonts w:ascii="宋体" w:hAnsi="宋体" w:cs="宋体"/>
                <w:color w:val="000000"/>
                <w:kern w:val="0"/>
                <w:sz w:val="22"/>
                <w:szCs w:val="22"/>
              </w:rPr>
            </w:pPr>
            <w:r w:rsidRPr="00210CA0">
              <w:rPr>
                <w:rFonts w:ascii="宋体" w:hAnsi="宋体" w:cs="宋体" w:hint="eastAsia"/>
                <w:color w:val="000000"/>
                <w:kern w:val="0"/>
                <w:sz w:val="22"/>
                <w:szCs w:val="22"/>
              </w:rPr>
              <w:t>参照《2020版国家药典》</w:t>
            </w:r>
          </w:p>
        </w:tc>
      </w:tr>
      <w:tr w:rsidR="00210CA0" w:rsidRPr="005D43DC" w14:paraId="419BDD12" w14:textId="77777777" w:rsidTr="00E22883">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9ACDA37"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7</w:t>
            </w:r>
          </w:p>
        </w:tc>
        <w:tc>
          <w:tcPr>
            <w:tcW w:w="1363" w:type="dxa"/>
            <w:tcBorders>
              <w:top w:val="nil"/>
              <w:left w:val="nil"/>
              <w:bottom w:val="single" w:sz="4" w:space="0" w:color="auto"/>
              <w:right w:val="single" w:sz="4" w:space="0" w:color="auto"/>
            </w:tcBorders>
            <w:shd w:val="clear" w:color="auto" w:fill="auto"/>
            <w:noWrap/>
            <w:vAlign w:val="center"/>
            <w:hideMark/>
          </w:tcPr>
          <w:p w14:paraId="073C3E22"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金莲花</w:t>
            </w:r>
          </w:p>
        </w:tc>
        <w:tc>
          <w:tcPr>
            <w:tcW w:w="5080" w:type="dxa"/>
            <w:tcBorders>
              <w:top w:val="nil"/>
              <w:left w:val="nil"/>
              <w:bottom w:val="single" w:sz="4" w:space="0" w:color="auto"/>
              <w:right w:val="single" w:sz="4" w:space="0" w:color="auto"/>
            </w:tcBorders>
            <w:shd w:val="clear" w:color="auto" w:fill="auto"/>
            <w:vAlign w:val="center"/>
            <w:hideMark/>
          </w:tcPr>
          <w:p w14:paraId="2D286323"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含荭草苷（</w:t>
            </w:r>
            <w:r w:rsidRPr="005D43DC">
              <w:rPr>
                <w:color w:val="000000"/>
                <w:kern w:val="0"/>
                <w:sz w:val="22"/>
                <w:szCs w:val="22"/>
              </w:rPr>
              <w:t>C</w:t>
            </w:r>
            <w:r w:rsidRPr="005D43DC">
              <w:rPr>
                <w:color w:val="000000"/>
                <w:kern w:val="0"/>
                <w:sz w:val="22"/>
                <w:szCs w:val="22"/>
                <w:vertAlign w:val="subscript"/>
              </w:rPr>
              <w:t>21</w:t>
            </w:r>
            <w:r w:rsidRPr="005D43DC">
              <w:rPr>
                <w:color w:val="000000"/>
                <w:kern w:val="0"/>
                <w:sz w:val="22"/>
                <w:szCs w:val="22"/>
              </w:rPr>
              <w:t>H</w:t>
            </w:r>
            <w:r w:rsidRPr="005D43DC">
              <w:rPr>
                <w:color w:val="000000"/>
                <w:kern w:val="0"/>
                <w:sz w:val="22"/>
                <w:szCs w:val="22"/>
                <w:vertAlign w:val="subscript"/>
              </w:rPr>
              <w:t>20</w:t>
            </w:r>
            <w:r w:rsidRPr="005D43DC">
              <w:rPr>
                <w:color w:val="000000"/>
                <w:kern w:val="0"/>
                <w:sz w:val="22"/>
                <w:szCs w:val="22"/>
              </w:rPr>
              <w:t>O</w:t>
            </w:r>
            <w:r w:rsidRPr="005D43DC">
              <w:rPr>
                <w:color w:val="000000"/>
                <w:kern w:val="0"/>
                <w:sz w:val="22"/>
                <w:szCs w:val="22"/>
                <w:vertAlign w:val="subscript"/>
              </w:rPr>
              <w:t>11</w:t>
            </w:r>
            <w:r w:rsidRPr="005D43DC">
              <w:rPr>
                <w:rFonts w:ascii="宋体" w:hAnsi="宋体" w:cs="宋体" w:hint="eastAsia"/>
                <w:color w:val="000000"/>
                <w:kern w:val="0"/>
                <w:sz w:val="22"/>
                <w:szCs w:val="22"/>
              </w:rPr>
              <w:t>）计，不得少于</w:t>
            </w:r>
            <w:r w:rsidRPr="005D43DC">
              <w:rPr>
                <w:color w:val="000000"/>
                <w:kern w:val="0"/>
                <w:sz w:val="22"/>
                <w:szCs w:val="22"/>
              </w:rPr>
              <w:t>0.45%</w:t>
            </w:r>
            <w:r w:rsidRPr="005D43DC">
              <w:rPr>
                <w:rFonts w:ascii="宋体" w:hAnsi="宋体" w:cs="宋体" w:hint="eastAsia"/>
                <w:color w:val="000000"/>
                <w:kern w:val="0"/>
                <w:sz w:val="22"/>
                <w:szCs w:val="22"/>
              </w:rPr>
              <w:t>。</w:t>
            </w:r>
          </w:p>
        </w:tc>
        <w:tc>
          <w:tcPr>
            <w:tcW w:w="2820" w:type="dxa"/>
            <w:tcBorders>
              <w:top w:val="nil"/>
              <w:left w:val="nil"/>
              <w:bottom w:val="single" w:sz="4" w:space="0" w:color="auto"/>
              <w:right w:val="single" w:sz="4" w:space="0" w:color="auto"/>
            </w:tcBorders>
            <w:shd w:val="clear" w:color="auto" w:fill="auto"/>
            <w:noWrap/>
            <w:hideMark/>
          </w:tcPr>
          <w:p w14:paraId="017005D1" w14:textId="62788E1D" w:rsidR="00210CA0" w:rsidRPr="005D43DC" w:rsidRDefault="00210CA0" w:rsidP="00210CA0">
            <w:pPr>
              <w:widowControl/>
              <w:jc w:val="center"/>
              <w:rPr>
                <w:rFonts w:ascii="宋体" w:hAnsi="宋体" w:cs="宋体"/>
                <w:color w:val="000000"/>
                <w:kern w:val="0"/>
                <w:sz w:val="22"/>
                <w:szCs w:val="22"/>
              </w:rPr>
            </w:pPr>
            <w:r w:rsidRPr="00F70AAC">
              <w:rPr>
                <w:rFonts w:ascii="宋体" w:hAnsi="宋体" w:cs="宋体" w:hint="eastAsia"/>
                <w:color w:val="000000"/>
                <w:kern w:val="0"/>
                <w:sz w:val="22"/>
                <w:szCs w:val="22"/>
              </w:rPr>
              <w:t>参照企业内控标准</w:t>
            </w:r>
          </w:p>
        </w:tc>
      </w:tr>
      <w:tr w:rsidR="00210CA0" w:rsidRPr="005D43DC" w14:paraId="1140480F" w14:textId="77777777" w:rsidTr="00E22883">
        <w:trPr>
          <w:trHeight w:val="54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37CD396"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8</w:t>
            </w:r>
          </w:p>
        </w:tc>
        <w:tc>
          <w:tcPr>
            <w:tcW w:w="1363" w:type="dxa"/>
            <w:tcBorders>
              <w:top w:val="nil"/>
              <w:left w:val="nil"/>
              <w:bottom w:val="single" w:sz="4" w:space="0" w:color="auto"/>
              <w:right w:val="single" w:sz="4" w:space="0" w:color="auto"/>
            </w:tcBorders>
            <w:shd w:val="clear" w:color="000000" w:fill="FFFFFF"/>
            <w:vAlign w:val="center"/>
            <w:hideMark/>
          </w:tcPr>
          <w:p w14:paraId="36CDCA7B"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丹参</w:t>
            </w:r>
          </w:p>
        </w:tc>
        <w:tc>
          <w:tcPr>
            <w:tcW w:w="5080" w:type="dxa"/>
            <w:tcBorders>
              <w:top w:val="nil"/>
              <w:left w:val="nil"/>
              <w:bottom w:val="single" w:sz="4" w:space="0" w:color="auto"/>
              <w:right w:val="single" w:sz="4" w:space="0" w:color="auto"/>
            </w:tcBorders>
            <w:shd w:val="clear" w:color="auto" w:fill="auto"/>
            <w:vAlign w:val="center"/>
            <w:hideMark/>
          </w:tcPr>
          <w:p w14:paraId="0FDD91E0"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1.含丹参素（C6H10O5）不得少于0.28%。2.含原儿茶醛（C7H6O3）计，不得少于0.040%。</w:t>
            </w:r>
          </w:p>
        </w:tc>
        <w:tc>
          <w:tcPr>
            <w:tcW w:w="2820" w:type="dxa"/>
            <w:tcBorders>
              <w:top w:val="nil"/>
              <w:left w:val="nil"/>
              <w:bottom w:val="single" w:sz="4" w:space="0" w:color="auto"/>
              <w:right w:val="single" w:sz="4" w:space="0" w:color="auto"/>
            </w:tcBorders>
            <w:shd w:val="clear" w:color="auto" w:fill="auto"/>
            <w:noWrap/>
            <w:hideMark/>
          </w:tcPr>
          <w:p w14:paraId="4231F2E6" w14:textId="4687FFE5" w:rsidR="00210CA0" w:rsidRPr="005D43DC" w:rsidRDefault="00210CA0" w:rsidP="00210CA0">
            <w:pPr>
              <w:widowControl/>
              <w:jc w:val="center"/>
              <w:rPr>
                <w:rFonts w:ascii="宋体" w:hAnsi="宋体" w:cs="宋体"/>
                <w:color w:val="000000"/>
                <w:kern w:val="0"/>
                <w:sz w:val="22"/>
                <w:szCs w:val="22"/>
              </w:rPr>
            </w:pPr>
            <w:r w:rsidRPr="00F70AAC">
              <w:rPr>
                <w:rFonts w:ascii="宋体" w:hAnsi="宋体" w:cs="宋体" w:hint="eastAsia"/>
                <w:color w:val="000000"/>
                <w:kern w:val="0"/>
                <w:sz w:val="22"/>
                <w:szCs w:val="22"/>
              </w:rPr>
              <w:t>参照企业内控标准</w:t>
            </w:r>
          </w:p>
        </w:tc>
      </w:tr>
      <w:tr w:rsidR="00210CA0" w:rsidRPr="005D43DC" w14:paraId="509948B2"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A192D81"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9</w:t>
            </w:r>
          </w:p>
        </w:tc>
        <w:tc>
          <w:tcPr>
            <w:tcW w:w="1363" w:type="dxa"/>
            <w:tcBorders>
              <w:top w:val="nil"/>
              <w:left w:val="nil"/>
              <w:bottom w:val="single" w:sz="4" w:space="0" w:color="auto"/>
              <w:right w:val="single" w:sz="4" w:space="0" w:color="auto"/>
            </w:tcBorders>
            <w:shd w:val="clear" w:color="auto" w:fill="auto"/>
            <w:noWrap/>
            <w:vAlign w:val="center"/>
            <w:hideMark/>
          </w:tcPr>
          <w:p w14:paraId="62F3A7B2"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醋香附</w:t>
            </w:r>
          </w:p>
        </w:tc>
        <w:tc>
          <w:tcPr>
            <w:tcW w:w="5080" w:type="dxa"/>
            <w:tcBorders>
              <w:top w:val="nil"/>
              <w:left w:val="nil"/>
              <w:bottom w:val="single" w:sz="4" w:space="0" w:color="auto"/>
              <w:right w:val="single" w:sz="4" w:space="0" w:color="auto"/>
            </w:tcBorders>
            <w:shd w:val="clear" w:color="auto" w:fill="auto"/>
            <w:vAlign w:val="center"/>
            <w:hideMark/>
          </w:tcPr>
          <w:p w14:paraId="38753ED7"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04F89C85" w14:textId="578E1B30"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403A4860"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386BF37"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10</w:t>
            </w:r>
          </w:p>
        </w:tc>
        <w:tc>
          <w:tcPr>
            <w:tcW w:w="1363" w:type="dxa"/>
            <w:tcBorders>
              <w:top w:val="nil"/>
              <w:left w:val="nil"/>
              <w:bottom w:val="single" w:sz="4" w:space="0" w:color="auto"/>
              <w:right w:val="single" w:sz="4" w:space="0" w:color="auto"/>
            </w:tcBorders>
            <w:shd w:val="clear" w:color="auto" w:fill="auto"/>
            <w:noWrap/>
            <w:vAlign w:val="center"/>
            <w:hideMark/>
          </w:tcPr>
          <w:p w14:paraId="03625FB3"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醋元胡</w:t>
            </w:r>
          </w:p>
        </w:tc>
        <w:tc>
          <w:tcPr>
            <w:tcW w:w="5080" w:type="dxa"/>
            <w:tcBorders>
              <w:top w:val="nil"/>
              <w:left w:val="nil"/>
              <w:bottom w:val="single" w:sz="4" w:space="0" w:color="auto"/>
              <w:right w:val="single" w:sz="4" w:space="0" w:color="auto"/>
            </w:tcBorders>
            <w:shd w:val="clear" w:color="auto" w:fill="auto"/>
            <w:vAlign w:val="center"/>
            <w:hideMark/>
          </w:tcPr>
          <w:p w14:paraId="6FFE0AC6"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7FF04955" w14:textId="37923254"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234759F5"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6F76684"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11</w:t>
            </w:r>
          </w:p>
        </w:tc>
        <w:tc>
          <w:tcPr>
            <w:tcW w:w="1363" w:type="dxa"/>
            <w:tcBorders>
              <w:top w:val="nil"/>
              <w:left w:val="nil"/>
              <w:bottom w:val="single" w:sz="4" w:space="0" w:color="auto"/>
              <w:right w:val="single" w:sz="4" w:space="0" w:color="auto"/>
            </w:tcBorders>
            <w:shd w:val="clear" w:color="auto" w:fill="auto"/>
            <w:noWrap/>
            <w:vAlign w:val="center"/>
            <w:hideMark/>
          </w:tcPr>
          <w:p w14:paraId="2C248F0D"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桂枝</w:t>
            </w:r>
          </w:p>
        </w:tc>
        <w:tc>
          <w:tcPr>
            <w:tcW w:w="5080" w:type="dxa"/>
            <w:tcBorders>
              <w:top w:val="nil"/>
              <w:left w:val="nil"/>
              <w:bottom w:val="single" w:sz="4" w:space="0" w:color="auto"/>
              <w:right w:val="single" w:sz="4" w:space="0" w:color="auto"/>
            </w:tcBorders>
            <w:shd w:val="clear" w:color="auto" w:fill="auto"/>
            <w:vAlign w:val="center"/>
            <w:hideMark/>
          </w:tcPr>
          <w:p w14:paraId="1190A8F0"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75ADB00A" w14:textId="18BCBCF6"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4B82A51B"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352DC42"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12</w:t>
            </w:r>
          </w:p>
        </w:tc>
        <w:tc>
          <w:tcPr>
            <w:tcW w:w="1363" w:type="dxa"/>
            <w:tcBorders>
              <w:top w:val="nil"/>
              <w:left w:val="nil"/>
              <w:bottom w:val="single" w:sz="4" w:space="0" w:color="auto"/>
              <w:right w:val="single" w:sz="4" w:space="0" w:color="auto"/>
            </w:tcBorders>
            <w:shd w:val="clear" w:color="auto" w:fill="auto"/>
            <w:noWrap/>
            <w:vAlign w:val="center"/>
            <w:hideMark/>
          </w:tcPr>
          <w:p w14:paraId="1CD871B2"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瞿麦</w:t>
            </w:r>
          </w:p>
        </w:tc>
        <w:tc>
          <w:tcPr>
            <w:tcW w:w="5080" w:type="dxa"/>
            <w:tcBorders>
              <w:top w:val="nil"/>
              <w:left w:val="nil"/>
              <w:bottom w:val="single" w:sz="4" w:space="0" w:color="auto"/>
              <w:right w:val="single" w:sz="4" w:space="0" w:color="auto"/>
            </w:tcBorders>
            <w:shd w:val="clear" w:color="auto" w:fill="auto"/>
            <w:vAlign w:val="center"/>
            <w:hideMark/>
          </w:tcPr>
          <w:p w14:paraId="368E8977"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153C75DF" w14:textId="5F2B14E6"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0C5501B7"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E04E661"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13</w:t>
            </w:r>
          </w:p>
        </w:tc>
        <w:tc>
          <w:tcPr>
            <w:tcW w:w="1363" w:type="dxa"/>
            <w:tcBorders>
              <w:top w:val="nil"/>
              <w:left w:val="nil"/>
              <w:bottom w:val="single" w:sz="4" w:space="0" w:color="auto"/>
              <w:right w:val="single" w:sz="4" w:space="0" w:color="auto"/>
            </w:tcBorders>
            <w:shd w:val="clear" w:color="auto" w:fill="auto"/>
            <w:noWrap/>
            <w:vAlign w:val="center"/>
            <w:hideMark/>
          </w:tcPr>
          <w:p w14:paraId="4D0714D1"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盐车前子</w:t>
            </w:r>
          </w:p>
        </w:tc>
        <w:tc>
          <w:tcPr>
            <w:tcW w:w="5080" w:type="dxa"/>
            <w:tcBorders>
              <w:top w:val="nil"/>
              <w:left w:val="nil"/>
              <w:bottom w:val="single" w:sz="4" w:space="0" w:color="auto"/>
              <w:right w:val="single" w:sz="4" w:space="0" w:color="auto"/>
            </w:tcBorders>
            <w:shd w:val="clear" w:color="auto" w:fill="auto"/>
            <w:vAlign w:val="center"/>
            <w:hideMark/>
          </w:tcPr>
          <w:p w14:paraId="23B68040"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2B62E76D" w14:textId="73C0D72C"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5BDD6F91"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42F770A"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14</w:t>
            </w:r>
          </w:p>
        </w:tc>
        <w:tc>
          <w:tcPr>
            <w:tcW w:w="1363" w:type="dxa"/>
            <w:tcBorders>
              <w:top w:val="nil"/>
              <w:left w:val="nil"/>
              <w:bottom w:val="single" w:sz="4" w:space="0" w:color="auto"/>
              <w:right w:val="single" w:sz="4" w:space="0" w:color="auto"/>
            </w:tcBorders>
            <w:shd w:val="clear" w:color="auto" w:fill="auto"/>
            <w:noWrap/>
            <w:vAlign w:val="center"/>
            <w:hideMark/>
          </w:tcPr>
          <w:p w14:paraId="1BF67EE5"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大黄</w:t>
            </w:r>
          </w:p>
        </w:tc>
        <w:tc>
          <w:tcPr>
            <w:tcW w:w="5080" w:type="dxa"/>
            <w:tcBorders>
              <w:top w:val="nil"/>
              <w:left w:val="nil"/>
              <w:bottom w:val="single" w:sz="4" w:space="0" w:color="auto"/>
              <w:right w:val="single" w:sz="4" w:space="0" w:color="auto"/>
            </w:tcBorders>
            <w:shd w:val="clear" w:color="auto" w:fill="auto"/>
            <w:vAlign w:val="center"/>
            <w:hideMark/>
          </w:tcPr>
          <w:p w14:paraId="5A6EDCE0"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6A1C545D" w14:textId="00FAABD0"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6DF2B6BF"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90DEA36"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15</w:t>
            </w:r>
          </w:p>
        </w:tc>
        <w:tc>
          <w:tcPr>
            <w:tcW w:w="1363" w:type="dxa"/>
            <w:tcBorders>
              <w:top w:val="nil"/>
              <w:left w:val="nil"/>
              <w:bottom w:val="single" w:sz="4" w:space="0" w:color="auto"/>
              <w:right w:val="single" w:sz="4" w:space="0" w:color="auto"/>
            </w:tcBorders>
            <w:shd w:val="clear" w:color="auto" w:fill="auto"/>
            <w:noWrap/>
            <w:vAlign w:val="center"/>
            <w:hideMark/>
          </w:tcPr>
          <w:p w14:paraId="05DEFFF9"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萹蓄</w:t>
            </w:r>
          </w:p>
        </w:tc>
        <w:tc>
          <w:tcPr>
            <w:tcW w:w="5080" w:type="dxa"/>
            <w:tcBorders>
              <w:top w:val="nil"/>
              <w:left w:val="nil"/>
              <w:bottom w:val="single" w:sz="4" w:space="0" w:color="auto"/>
              <w:right w:val="single" w:sz="4" w:space="0" w:color="auto"/>
            </w:tcBorders>
            <w:shd w:val="clear" w:color="auto" w:fill="auto"/>
            <w:vAlign w:val="center"/>
            <w:hideMark/>
          </w:tcPr>
          <w:p w14:paraId="570EAB94"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68D9287A" w14:textId="67BA30B5"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7691E163"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359A2D8"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16</w:t>
            </w:r>
          </w:p>
        </w:tc>
        <w:tc>
          <w:tcPr>
            <w:tcW w:w="1363" w:type="dxa"/>
            <w:tcBorders>
              <w:top w:val="nil"/>
              <w:left w:val="nil"/>
              <w:bottom w:val="single" w:sz="4" w:space="0" w:color="auto"/>
              <w:right w:val="single" w:sz="4" w:space="0" w:color="auto"/>
            </w:tcBorders>
            <w:shd w:val="clear" w:color="auto" w:fill="auto"/>
            <w:noWrap/>
            <w:vAlign w:val="center"/>
            <w:hideMark/>
          </w:tcPr>
          <w:p w14:paraId="70C8E9D8"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滑石</w:t>
            </w:r>
          </w:p>
        </w:tc>
        <w:tc>
          <w:tcPr>
            <w:tcW w:w="5080" w:type="dxa"/>
            <w:tcBorders>
              <w:top w:val="nil"/>
              <w:left w:val="nil"/>
              <w:bottom w:val="single" w:sz="4" w:space="0" w:color="auto"/>
              <w:right w:val="single" w:sz="4" w:space="0" w:color="auto"/>
            </w:tcBorders>
            <w:shd w:val="clear" w:color="auto" w:fill="auto"/>
            <w:vAlign w:val="center"/>
            <w:hideMark/>
          </w:tcPr>
          <w:p w14:paraId="66BFF834"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6DA1E317" w14:textId="22E63840"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152BB488"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58092DE"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17</w:t>
            </w:r>
          </w:p>
        </w:tc>
        <w:tc>
          <w:tcPr>
            <w:tcW w:w="1363" w:type="dxa"/>
            <w:tcBorders>
              <w:top w:val="nil"/>
              <w:left w:val="nil"/>
              <w:bottom w:val="single" w:sz="4" w:space="0" w:color="auto"/>
              <w:right w:val="single" w:sz="4" w:space="0" w:color="auto"/>
            </w:tcBorders>
            <w:shd w:val="clear" w:color="auto" w:fill="auto"/>
            <w:noWrap/>
            <w:vAlign w:val="center"/>
            <w:hideMark/>
          </w:tcPr>
          <w:p w14:paraId="408F2AE3"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炙甘草</w:t>
            </w:r>
          </w:p>
        </w:tc>
        <w:tc>
          <w:tcPr>
            <w:tcW w:w="5080" w:type="dxa"/>
            <w:tcBorders>
              <w:top w:val="nil"/>
              <w:left w:val="nil"/>
              <w:bottom w:val="single" w:sz="4" w:space="0" w:color="auto"/>
              <w:right w:val="single" w:sz="4" w:space="0" w:color="auto"/>
            </w:tcBorders>
            <w:shd w:val="clear" w:color="auto" w:fill="auto"/>
            <w:vAlign w:val="center"/>
            <w:hideMark/>
          </w:tcPr>
          <w:p w14:paraId="4F6D10F1"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262FDC85" w14:textId="697F7269"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210CA0" w:rsidRPr="005D43DC" w14:paraId="144E6C92" w14:textId="77777777" w:rsidTr="00B816DA">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8B9938E"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18</w:t>
            </w:r>
          </w:p>
        </w:tc>
        <w:tc>
          <w:tcPr>
            <w:tcW w:w="1363" w:type="dxa"/>
            <w:tcBorders>
              <w:top w:val="nil"/>
              <w:left w:val="nil"/>
              <w:bottom w:val="single" w:sz="4" w:space="0" w:color="auto"/>
              <w:right w:val="single" w:sz="4" w:space="0" w:color="auto"/>
            </w:tcBorders>
            <w:shd w:val="clear" w:color="auto" w:fill="auto"/>
            <w:noWrap/>
            <w:vAlign w:val="center"/>
            <w:hideMark/>
          </w:tcPr>
          <w:p w14:paraId="125E99BD"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木通</w:t>
            </w:r>
          </w:p>
        </w:tc>
        <w:tc>
          <w:tcPr>
            <w:tcW w:w="5080" w:type="dxa"/>
            <w:tcBorders>
              <w:top w:val="nil"/>
              <w:left w:val="nil"/>
              <w:bottom w:val="single" w:sz="4" w:space="0" w:color="auto"/>
              <w:right w:val="single" w:sz="4" w:space="0" w:color="auto"/>
            </w:tcBorders>
            <w:shd w:val="clear" w:color="auto" w:fill="auto"/>
            <w:vAlign w:val="center"/>
            <w:hideMark/>
          </w:tcPr>
          <w:p w14:paraId="523C9165"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78A2B032" w14:textId="2F099FE8" w:rsidR="00210CA0" w:rsidRPr="005D43DC" w:rsidRDefault="00210CA0" w:rsidP="00210CA0">
            <w:pPr>
              <w:widowControl/>
              <w:jc w:val="center"/>
              <w:rPr>
                <w:rFonts w:ascii="宋体" w:hAnsi="宋体" w:cs="宋体"/>
                <w:color w:val="000000"/>
                <w:kern w:val="0"/>
                <w:sz w:val="22"/>
                <w:szCs w:val="22"/>
              </w:rPr>
            </w:pPr>
            <w:r w:rsidRPr="004B27E3">
              <w:rPr>
                <w:rFonts w:ascii="宋体" w:hAnsi="宋体" w:cs="宋体" w:hint="eastAsia"/>
                <w:color w:val="000000"/>
                <w:kern w:val="0"/>
                <w:sz w:val="22"/>
                <w:szCs w:val="22"/>
              </w:rPr>
              <w:t>参照《2020版国家药典》</w:t>
            </w:r>
          </w:p>
        </w:tc>
      </w:tr>
      <w:tr w:rsidR="005D43DC" w:rsidRPr="005D43DC" w14:paraId="61F3BBA4" w14:textId="77777777" w:rsidTr="005D43DC">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FA7E100"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19</w:t>
            </w:r>
          </w:p>
        </w:tc>
        <w:tc>
          <w:tcPr>
            <w:tcW w:w="1363" w:type="dxa"/>
            <w:tcBorders>
              <w:top w:val="nil"/>
              <w:left w:val="nil"/>
              <w:bottom w:val="single" w:sz="4" w:space="0" w:color="auto"/>
              <w:right w:val="single" w:sz="4" w:space="0" w:color="auto"/>
            </w:tcBorders>
            <w:shd w:val="clear" w:color="auto" w:fill="auto"/>
            <w:noWrap/>
            <w:vAlign w:val="center"/>
            <w:hideMark/>
          </w:tcPr>
          <w:p w14:paraId="066F8D2D"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栀子</w:t>
            </w:r>
          </w:p>
        </w:tc>
        <w:tc>
          <w:tcPr>
            <w:tcW w:w="5080" w:type="dxa"/>
            <w:tcBorders>
              <w:top w:val="nil"/>
              <w:left w:val="nil"/>
              <w:bottom w:val="single" w:sz="4" w:space="0" w:color="auto"/>
              <w:right w:val="single" w:sz="4" w:space="0" w:color="auto"/>
            </w:tcBorders>
            <w:shd w:val="clear" w:color="auto" w:fill="auto"/>
            <w:vAlign w:val="center"/>
            <w:hideMark/>
          </w:tcPr>
          <w:p w14:paraId="0087B877" w14:textId="77777777" w:rsidR="005D43DC" w:rsidRPr="005D43DC" w:rsidRDefault="005D43DC" w:rsidP="005D43DC">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含栀子苷（</w:t>
            </w:r>
            <w:r w:rsidRPr="005D43DC">
              <w:rPr>
                <w:color w:val="000000"/>
                <w:kern w:val="0"/>
                <w:sz w:val="22"/>
                <w:szCs w:val="22"/>
              </w:rPr>
              <w:t>C</w:t>
            </w:r>
            <w:r w:rsidRPr="005D43DC">
              <w:rPr>
                <w:color w:val="000000"/>
                <w:kern w:val="0"/>
                <w:sz w:val="22"/>
                <w:szCs w:val="22"/>
                <w:vertAlign w:val="subscript"/>
              </w:rPr>
              <w:t>17</w:t>
            </w:r>
            <w:r w:rsidRPr="005D43DC">
              <w:rPr>
                <w:color w:val="000000"/>
                <w:kern w:val="0"/>
                <w:sz w:val="22"/>
                <w:szCs w:val="22"/>
              </w:rPr>
              <w:t>H</w:t>
            </w:r>
            <w:r w:rsidRPr="005D43DC">
              <w:rPr>
                <w:color w:val="000000"/>
                <w:kern w:val="0"/>
                <w:sz w:val="22"/>
                <w:szCs w:val="22"/>
                <w:vertAlign w:val="subscript"/>
              </w:rPr>
              <w:t>24</w:t>
            </w:r>
            <w:r w:rsidRPr="005D43DC">
              <w:rPr>
                <w:color w:val="000000"/>
                <w:kern w:val="0"/>
                <w:sz w:val="22"/>
                <w:szCs w:val="22"/>
              </w:rPr>
              <w:t>O</w:t>
            </w:r>
            <w:r w:rsidRPr="005D43DC">
              <w:rPr>
                <w:color w:val="000000"/>
                <w:kern w:val="0"/>
                <w:sz w:val="22"/>
                <w:szCs w:val="22"/>
                <w:vertAlign w:val="subscript"/>
              </w:rPr>
              <w:t>10</w:t>
            </w:r>
            <w:r w:rsidRPr="005D43DC">
              <w:rPr>
                <w:rFonts w:ascii="宋体" w:hAnsi="宋体" w:cs="宋体" w:hint="eastAsia"/>
                <w:color w:val="000000"/>
                <w:kern w:val="0"/>
                <w:sz w:val="22"/>
                <w:szCs w:val="22"/>
              </w:rPr>
              <w:t>）不得少于</w:t>
            </w:r>
            <w:r w:rsidRPr="005D43DC">
              <w:rPr>
                <w:color w:val="000000"/>
                <w:kern w:val="0"/>
                <w:sz w:val="22"/>
                <w:szCs w:val="22"/>
              </w:rPr>
              <w:t>4.0%</w:t>
            </w:r>
            <w:r w:rsidRPr="005D43DC">
              <w:rPr>
                <w:rFonts w:ascii="宋体" w:hAnsi="宋体" w:cs="宋体" w:hint="eastAsia"/>
                <w:color w:val="000000"/>
                <w:kern w:val="0"/>
                <w:sz w:val="22"/>
                <w:szCs w:val="22"/>
              </w:rPr>
              <w:t>。</w:t>
            </w:r>
          </w:p>
        </w:tc>
        <w:tc>
          <w:tcPr>
            <w:tcW w:w="2820" w:type="dxa"/>
            <w:tcBorders>
              <w:top w:val="nil"/>
              <w:left w:val="nil"/>
              <w:bottom w:val="single" w:sz="4" w:space="0" w:color="auto"/>
              <w:right w:val="single" w:sz="4" w:space="0" w:color="auto"/>
            </w:tcBorders>
            <w:shd w:val="clear" w:color="auto" w:fill="auto"/>
            <w:noWrap/>
            <w:vAlign w:val="center"/>
            <w:hideMark/>
          </w:tcPr>
          <w:p w14:paraId="71BC5AC9" w14:textId="08AD7DB4" w:rsidR="005D43DC" w:rsidRPr="005D43DC" w:rsidRDefault="00210CA0"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参照</w:t>
            </w:r>
            <w:r>
              <w:rPr>
                <w:rFonts w:ascii="宋体" w:hAnsi="宋体" w:cs="宋体" w:hint="eastAsia"/>
                <w:color w:val="000000"/>
                <w:kern w:val="0"/>
                <w:sz w:val="22"/>
                <w:szCs w:val="22"/>
              </w:rPr>
              <w:t>企业</w:t>
            </w:r>
            <w:r w:rsidRPr="005D43DC">
              <w:rPr>
                <w:rFonts w:ascii="宋体" w:hAnsi="宋体" w:cs="宋体" w:hint="eastAsia"/>
                <w:color w:val="000000"/>
                <w:kern w:val="0"/>
                <w:sz w:val="22"/>
                <w:szCs w:val="22"/>
              </w:rPr>
              <w:t>内控标准</w:t>
            </w:r>
          </w:p>
        </w:tc>
      </w:tr>
      <w:tr w:rsidR="00210CA0" w:rsidRPr="005D43DC" w14:paraId="57CFA3EA"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E727A3D"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20</w:t>
            </w:r>
          </w:p>
        </w:tc>
        <w:tc>
          <w:tcPr>
            <w:tcW w:w="1363" w:type="dxa"/>
            <w:tcBorders>
              <w:top w:val="nil"/>
              <w:left w:val="nil"/>
              <w:bottom w:val="single" w:sz="4" w:space="0" w:color="auto"/>
              <w:right w:val="single" w:sz="4" w:space="0" w:color="auto"/>
            </w:tcBorders>
            <w:shd w:val="clear" w:color="000000" w:fill="FFFFFF"/>
            <w:noWrap/>
            <w:vAlign w:val="center"/>
            <w:hideMark/>
          </w:tcPr>
          <w:p w14:paraId="68C85312"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甘草</w:t>
            </w:r>
          </w:p>
        </w:tc>
        <w:tc>
          <w:tcPr>
            <w:tcW w:w="5080" w:type="dxa"/>
            <w:tcBorders>
              <w:top w:val="nil"/>
              <w:left w:val="nil"/>
              <w:bottom w:val="single" w:sz="4" w:space="0" w:color="auto"/>
              <w:right w:val="single" w:sz="4" w:space="0" w:color="auto"/>
            </w:tcBorders>
            <w:shd w:val="clear" w:color="auto" w:fill="auto"/>
            <w:vAlign w:val="center"/>
            <w:hideMark/>
          </w:tcPr>
          <w:p w14:paraId="6827BC5E"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57725264" w14:textId="54A44C17"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0E6BA1F4"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3D01CD3"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21</w:t>
            </w:r>
          </w:p>
        </w:tc>
        <w:tc>
          <w:tcPr>
            <w:tcW w:w="1363" w:type="dxa"/>
            <w:tcBorders>
              <w:top w:val="nil"/>
              <w:left w:val="nil"/>
              <w:bottom w:val="single" w:sz="4" w:space="0" w:color="auto"/>
              <w:right w:val="single" w:sz="4" w:space="0" w:color="auto"/>
            </w:tcBorders>
            <w:shd w:val="clear" w:color="000000" w:fill="FFFFFF"/>
            <w:noWrap/>
            <w:vAlign w:val="center"/>
            <w:hideMark/>
          </w:tcPr>
          <w:p w14:paraId="71EEBC2A"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北豆根</w:t>
            </w:r>
          </w:p>
        </w:tc>
        <w:tc>
          <w:tcPr>
            <w:tcW w:w="5080" w:type="dxa"/>
            <w:tcBorders>
              <w:top w:val="nil"/>
              <w:left w:val="nil"/>
              <w:bottom w:val="single" w:sz="4" w:space="0" w:color="auto"/>
              <w:right w:val="single" w:sz="4" w:space="0" w:color="auto"/>
            </w:tcBorders>
            <w:shd w:val="clear" w:color="auto" w:fill="auto"/>
            <w:vAlign w:val="center"/>
            <w:hideMark/>
          </w:tcPr>
          <w:p w14:paraId="6EB59E93"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48916F67" w14:textId="4EFC4800"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32F3F2FF"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230D7D2"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22</w:t>
            </w:r>
          </w:p>
        </w:tc>
        <w:tc>
          <w:tcPr>
            <w:tcW w:w="1363" w:type="dxa"/>
            <w:tcBorders>
              <w:top w:val="nil"/>
              <w:left w:val="nil"/>
              <w:bottom w:val="single" w:sz="4" w:space="0" w:color="auto"/>
              <w:right w:val="single" w:sz="4" w:space="0" w:color="auto"/>
            </w:tcBorders>
            <w:shd w:val="clear" w:color="000000" w:fill="FFFFFF"/>
            <w:noWrap/>
            <w:vAlign w:val="center"/>
            <w:hideMark/>
          </w:tcPr>
          <w:p w14:paraId="36D46663"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板蓝根</w:t>
            </w:r>
          </w:p>
        </w:tc>
        <w:tc>
          <w:tcPr>
            <w:tcW w:w="5080" w:type="dxa"/>
            <w:tcBorders>
              <w:top w:val="nil"/>
              <w:left w:val="nil"/>
              <w:bottom w:val="single" w:sz="4" w:space="0" w:color="auto"/>
              <w:right w:val="single" w:sz="4" w:space="0" w:color="auto"/>
            </w:tcBorders>
            <w:shd w:val="clear" w:color="auto" w:fill="auto"/>
            <w:vAlign w:val="center"/>
            <w:hideMark/>
          </w:tcPr>
          <w:p w14:paraId="0D68A84E"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030D5EA1" w14:textId="56AEAB3B"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790BA29F"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3BDF66E"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23</w:t>
            </w:r>
          </w:p>
        </w:tc>
        <w:tc>
          <w:tcPr>
            <w:tcW w:w="1363" w:type="dxa"/>
            <w:tcBorders>
              <w:top w:val="nil"/>
              <w:left w:val="nil"/>
              <w:bottom w:val="single" w:sz="4" w:space="0" w:color="auto"/>
              <w:right w:val="single" w:sz="4" w:space="0" w:color="auto"/>
            </w:tcBorders>
            <w:shd w:val="clear" w:color="000000" w:fill="FFFFFF"/>
            <w:noWrap/>
            <w:vAlign w:val="center"/>
            <w:hideMark/>
          </w:tcPr>
          <w:p w14:paraId="39A3C9FB"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苦参</w:t>
            </w:r>
          </w:p>
        </w:tc>
        <w:tc>
          <w:tcPr>
            <w:tcW w:w="5080" w:type="dxa"/>
            <w:tcBorders>
              <w:top w:val="nil"/>
              <w:left w:val="nil"/>
              <w:bottom w:val="single" w:sz="4" w:space="0" w:color="auto"/>
              <w:right w:val="single" w:sz="4" w:space="0" w:color="auto"/>
            </w:tcBorders>
            <w:shd w:val="clear" w:color="auto" w:fill="auto"/>
            <w:vAlign w:val="center"/>
            <w:hideMark/>
          </w:tcPr>
          <w:p w14:paraId="5B886ADD"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1B788178" w14:textId="433FF7FD"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51AED4B6"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E6A9949"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24</w:t>
            </w:r>
          </w:p>
        </w:tc>
        <w:tc>
          <w:tcPr>
            <w:tcW w:w="1363" w:type="dxa"/>
            <w:tcBorders>
              <w:top w:val="nil"/>
              <w:left w:val="nil"/>
              <w:bottom w:val="single" w:sz="4" w:space="0" w:color="auto"/>
              <w:right w:val="single" w:sz="4" w:space="0" w:color="auto"/>
            </w:tcBorders>
            <w:shd w:val="clear" w:color="000000" w:fill="FFFFFF"/>
            <w:noWrap/>
            <w:vAlign w:val="center"/>
            <w:hideMark/>
          </w:tcPr>
          <w:p w14:paraId="6A87522B"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黄柏</w:t>
            </w:r>
          </w:p>
        </w:tc>
        <w:tc>
          <w:tcPr>
            <w:tcW w:w="5080" w:type="dxa"/>
            <w:tcBorders>
              <w:top w:val="nil"/>
              <w:left w:val="nil"/>
              <w:bottom w:val="single" w:sz="4" w:space="0" w:color="auto"/>
              <w:right w:val="single" w:sz="4" w:space="0" w:color="auto"/>
            </w:tcBorders>
            <w:shd w:val="clear" w:color="auto" w:fill="auto"/>
            <w:vAlign w:val="center"/>
            <w:hideMark/>
          </w:tcPr>
          <w:p w14:paraId="646834DA"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0CC08B5B" w14:textId="5596381E"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30C160DE"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B231BDD"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25</w:t>
            </w:r>
          </w:p>
        </w:tc>
        <w:tc>
          <w:tcPr>
            <w:tcW w:w="1363" w:type="dxa"/>
            <w:tcBorders>
              <w:top w:val="nil"/>
              <w:left w:val="nil"/>
              <w:bottom w:val="single" w:sz="4" w:space="0" w:color="auto"/>
              <w:right w:val="single" w:sz="4" w:space="0" w:color="auto"/>
            </w:tcBorders>
            <w:shd w:val="clear" w:color="000000" w:fill="FFFFFF"/>
            <w:noWrap/>
            <w:vAlign w:val="center"/>
            <w:hideMark/>
          </w:tcPr>
          <w:p w14:paraId="4CF0CDA4"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土茯苓</w:t>
            </w:r>
          </w:p>
        </w:tc>
        <w:tc>
          <w:tcPr>
            <w:tcW w:w="5080" w:type="dxa"/>
            <w:tcBorders>
              <w:top w:val="nil"/>
              <w:left w:val="nil"/>
              <w:bottom w:val="single" w:sz="4" w:space="0" w:color="auto"/>
              <w:right w:val="single" w:sz="4" w:space="0" w:color="auto"/>
            </w:tcBorders>
            <w:shd w:val="clear" w:color="auto" w:fill="auto"/>
            <w:vAlign w:val="center"/>
            <w:hideMark/>
          </w:tcPr>
          <w:p w14:paraId="4D0DFD0C"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2CB1817D" w14:textId="692B8DA9"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5B2D17F6"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5ADF0EE"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26</w:t>
            </w:r>
          </w:p>
        </w:tc>
        <w:tc>
          <w:tcPr>
            <w:tcW w:w="1363" w:type="dxa"/>
            <w:tcBorders>
              <w:top w:val="nil"/>
              <w:left w:val="nil"/>
              <w:bottom w:val="single" w:sz="4" w:space="0" w:color="auto"/>
              <w:right w:val="single" w:sz="4" w:space="0" w:color="auto"/>
            </w:tcBorders>
            <w:shd w:val="clear" w:color="000000" w:fill="FFFFFF"/>
            <w:noWrap/>
            <w:vAlign w:val="center"/>
            <w:hideMark/>
          </w:tcPr>
          <w:p w14:paraId="7D008A7D"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蛇床子</w:t>
            </w:r>
          </w:p>
        </w:tc>
        <w:tc>
          <w:tcPr>
            <w:tcW w:w="5080" w:type="dxa"/>
            <w:tcBorders>
              <w:top w:val="nil"/>
              <w:left w:val="nil"/>
              <w:bottom w:val="single" w:sz="4" w:space="0" w:color="auto"/>
              <w:right w:val="single" w:sz="4" w:space="0" w:color="auto"/>
            </w:tcBorders>
            <w:shd w:val="clear" w:color="auto" w:fill="auto"/>
            <w:vAlign w:val="center"/>
            <w:hideMark/>
          </w:tcPr>
          <w:p w14:paraId="18CDC7D0"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29772758" w14:textId="14EEE3CB"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0AE53DAA"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BFD0CA9"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27</w:t>
            </w:r>
          </w:p>
        </w:tc>
        <w:tc>
          <w:tcPr>
            <w:tcW w:w="1363" w:type="dxa"/>
            <w:tcBorders>
              <w:top w:val="nil"/>
              <w:left w:val="nil"/>
              <w:bottom w:val="single" w:sz="4" w:space="0" w:color="auto"/>
              <w:right w:val="single" w:sz="4" w:space="0" w:color="auto"/>
            </w:tcBorders>
            <w:shd w:val="clear" w:color="000000" w:fill="FFFFFF"/>
            <w:noWrap/>
            <w:vAlign w:val="center"/>
            <w:hideMark/>
          </w:tcPr>
          <w:p w14:paraId="65DB967E"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茵陈</w:t>
            </w:r>
          </w:p>
        </w:tc>
        <w:tc>
          <w:tcPr>
            <w:tcW w:w="5080" w:type="dxa"/>
            <w:tcBorders>
              <w:top w:val="nil"/>
              <w:left w:val="nil"/>
              <w:bottom w:val="single" w:sz="4" w:space="0" w:color="auto"/>
              <w:right w:val="single" w:sz="4" w:space="0" w:color="auto"/>
            </w:tcBorders>
            <w:shd w:val="clear" w:color="auto" w:fill="auto"/>
            <w:vAlign w:val="center"/>
            <w:hideMark/>
          </w:tcPr>
          <w:p w14:paraId="34295D94"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31F7CFA2" w14:textId="0AF3D536"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0B03551F"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77B64FF"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28</w:t>
            </w:r>
          </w:p>
        </w:tc>
        <w:tc>
          <w:tcPr>
            <w:tcW w:w="1363" w:type="dxa"/>
            <w:tcBorders>
              <w:top w:val="nil"/>
              <w:left w:val="nil"/>
              <w:bottom w:val="single" w:sz="4" w:space="0" w:color="auto"/>
              <w:right w:val="single" w:sz="4" w:space="0" w:color="auto"/>
            </w:tcBorders>
            <w:shd w:val="clear" w:color="000000" w:fill="FFFFFF"/>
            <w:noWrap/>
            <w:vAlign w:val="center"/>
            <w:hideMark/>
          </w:tcPr>
          <w:p w14:paraId="73DE53FD"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金银花</w:t>
            </w:r>
          </w:p>
        </w:tc>
        <w:tc>
          <w:tcPr>
            <w:tcW w:w="5080" w:type="dxa"/>
            <w:tcBorders>
              <w:top w:val="nil"/>
              <w:left w:val="nil"/>
              <w:bottom w:val="single" w:sz="4" w:space="0" w:color="auto"/>
              <w:right w:val="single" w:sz="4" w:space="0" w:color="auto"/>
            </w:tcBorders>
            <w:shd w:val="clear" w:color="auto" w:fill="auto"/>
            <w:vAlign w:val="center"/>
            <w:hideMark/>
          </w:tcPr>
          <w:p w14:paraId="33490A72"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142282DF" w14:textId="0EAD3AD4"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2C6CE9F0" w14:textId="77777777" w:rsidTr="004E7CB7">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9E52AE8"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29</w:t>
            </w:r>
          </w:p>
        </w:tc>
        <w:tc>
          <w:tcPr>
            <w:tcW w:w="1363" w:type="dxa"/>
            <w:tcBorders>
              <w:top w:val="nil"/>
              <w:left w:val="nil"/>
              <w:bottom w:val="single" w:sz="4" w:space="0" w:color="auto"/>
              <w:right w:val="single" w:sz="4" w:space="0" w:color="auto"/>
            </w:tcBorders>
            <w:shd w:val="clear" w:color="auto" w:fill="auto"/>
            <w:noWrap/>
            <w:vAlign w:val="center"/>
            <w:hideMark/>
          </w:tcPr>
          <w:p w14:paraId="07ABB2F1"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熟地黄</w:t>
            </w:r>
          </w:p>
        </w:tc>
        <w:tc>
          <w:tcPr>
            <w:tcW w:w="5080" w:type="dxa"/>
            <w:tcBorders>
              <w:top w:val="nil"/>
              <w:left w:val="nil"/>
              <w:bottom w:val="single" w:sz="4" w:space="0" w:color="auto"/>
              <w:right w:val="single" w:sz="4" w:space="0" w:color="auto"/>
            </w:tcBorders>
            <w:shd w:val="clear" w:color="auto" w:fill="auto"/>
            <w:vAlign w:val="center"/>
            <w:hideMark/>
          </w:tcPr>
          <w:p w14:paraId="60FC84EA"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5283FC25" w14:textId="43B25808" w:rsidR="00210CA0" w:rsidRPr="005D43DC" w:rsidRDefault="00210CA0" w:rsidP="00210CA0">
            <w:pPr>
              <w:widowControl/>
              <w:jc w:val="center"/>
              <w:rPr>
                <w:rFonts w:ascii="宋体" w:hAnsi="宋体" w:cs="宋体"/>
                <w:color w:val="000000"/>
                <w:kern w:val="0"/>
                <w:sz w:val="22"/>
                <w:szCs w:val="22"/>
              </w:rPr>
            </w:pPr>
            <w:r w:rsidRPr="0055216A">
              <w:rPr>
                <w:rFonts w:ascii="宋体" w:hAnsi="宋体" w:cs="宋体" w:hint="eastAsia"/>
                <w:color w:val="000000"/>
                <w:kern w:val="0"/>
                <w:sz w:val="22"/>
                <w:szCs w:val="22"/>
              </w:rPr>
              <w:t>参照《2020版国家药典》</w:t>
            </w:r>
          </w:p>
        </w:tc>
      </w:tr>
      <w:tr w:rsidR="00210CA0" w:rsidRPr="005D43DC" w14:paraId="0F3297D5" w14:textId="77777777" w:rsidTr="007F73CE">
        <w:trPr>
          <w:trHeight w:val="287"/>
        </w:trPr>
        <w:tc>
          <w:tcPr>
            <w:tcW w:w="717" w:type="dxa"/>
            <w:tcBorders>
              <w:top w:val="nil"/>
              <w:left w:val="single" w:sz="4" w:space="0" w:color="auto"/>
              <w:bottom w:val="single" w:sz="4" w:space="0" w:color="auto"/>
              <w:right w:val="single" w:sz="4" w:space="0" w:color="auto"/>
            </w:tcBorders>
            <w:shd w:val="clear" w:color="000000" w:fill="FFFFFF"/>
            <w:noWrap/>
            <w:vAlign w:val="center"/>
            <w:hideMark/>
          </w:tcPr>
          <w:p w14:paraId="69577580"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30</w:t>
            </w:r>
          </w:p>
        </w:tc>
        <w:tc>
          <w:tcPr>
            <w:tcW w:w="1363" w:type="dxa"/>
            <w:tcBorders>
              <w:top w:val="nil"/>
              <w:left w:val="nil"/>
              <w:bottom w:val="single" w:sz="4" w:space="0" w:color="auto"/>
              <w:right w:val="single" w:sz="4" w:space="0" w:color="auto"/>
            </w:tcBorders>
            <w:shd w:val="clear" w:color="000000" w:fill="FFFFFF"/>
            <w:noWrap/>
            <w:vAlign w:val="center"/>
            <w:hideMark/>
          </w:tcPr>
          <w:p w14:paraId="5B439D1E"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山茱萸</w:t>
            </w:r>
          </w:p>
        </w:tc>
        <w:tc>
          <w:tcPr>
            <w:tcW w:w="5080" w:type="dxa"/>
            <w:tcBorders>
              <w:top w:val="nil"/>
              <w:left w:val="nil"/>
              <w:bottom w:val="single" w:sz="4" w:space="0" w:color="auto"/>
              <w:right w:val="single" w:sz="4" w:space="0" w:color="auto"/>
            </w:tcBorders>
            <w:shd w:val="clear" w:color="000000" w:fill="FFFFFF"/>
            <w:vAlign w:val="center"/>
            <w:hideMark/>
          </w:tcPr>
          <w:p w14:paraId="4BEF7E23" w14:textId="77777777" w:rsidR="00210CA0" w:rsidRPr="005D43DC" w:rsidRDefault="00210CA0" w:rsidP="00210CA0">
            <w:pPr>
              <w:widowControl/>
              <w:jc w:val="left"/>
              <w:rPr>
                <w:rFonts w:ascii="宋体" w:hAnsi="宋体" w:cs="宋体"/>
                <w:kern w:val="0"/>
                <w:sz w:val="22"/>
                <w:szCs w:val="22"/>
              </w:rPr>
            </w:pPr>
            <w:r w:rsidRPr="005D43DC">
              <w:rPr>
                <w:rFonts w:ascii="宋体" w:hAnsi="宋体" w:cs="宋体" w:hint="eastAsia"/>
                <w:kern w:val="0"/>
                <w:sz w:val="22"/>
                <w:szCs w:val="22"/>
              </w:rPr>
              <w:t>其中含马钱苷</w:t>
            </w:r>
            <w:r w:rsidRPr="005D43DC">
              <w:rPr>
                <w:kern w:val="0"/>
                <w:sz w:val="22"/>
                <w:szCs w:val="22"/>
              </w:rPr>
              <w:t>(C</w:t>
            </w:r>
            <w:r w:rsidRPr="005D43DC">
              <w:rPr>
                <w:kern w:val="0"/>
                <w:sz w:val="22"/>
                <w:szCs w:val="22"/>
                <w:vertAlign w:val="subscript"/>
              </w:rPr>
              <w:t>17</w:t>
            </w:r>
            <w:r w:rsidRPr="005D43DC">
              <w:rPr>
                <w:kern w:val="0"/>
                <w:sz w:val="22"/>
                <w:szCs w:val="22"/>
              </w:rPr>
              <w:t>H</w:t>
            </w:r>
            <w:r w:rsidRPr="005D43DC">
              <w:rPr>
                <w:kern w:val="0"/>
                <w:sz w:val="22"/>
                <w:szCs w:val="22"/>
                <w:vertAlign w:val="subscript"/>
              </w:rPr>
              <w:t>26</w:t>
            </w:r>
            <w:r w:rsidRPr="005D43DC">
              <w:rPr>
                <w:kern w:val="0"/>
                <w:sz w:val="22"/>
                <w:szCs w:val="22"/>
              </w:rPr>
              <w:t>O</w:t>
            </w:r>
            <w:r w:rsidRPr="005D43DC">
              <w:rPr>
                <w:kern w:val="0"/>
                <w:sz w:val="22"/>
                <w:szCs w:val="22"/>
                <w:vertAlign w:val="subscript"/>
              </w:rPr>
              <w:t>10</w:t>
            </w:r>
            <w:r w:rsidRPr="005D43DC">
              <w:rPr>
                <w:kern w:val="0"/>
                <w:sz w:val="22"/>
                <w:szCs w:val="22"/>
              </w:rPr>
              <w:t>)</w:t>
            </w:r>
            <w:r w:rsidRPr="005D43DC">
              <w:rPr>
                <w:rFonts w:ascii="宋体" w:hAnsi="宋体" w:cs="宋体" w:hint="eastAsia"/>
                <w:kern w:val="0"/>
                <w:sz w:val="22"/>
                <w:szCs w:val="22"/>
              </w:rPr>
              <w:t>的含量不得少于</w:t>
            </w:r>
            <w:r w:rsidRPr="005D43DC">
              <w:rPr>
                <w:kern w:val="0"/>
                <w:sz w:val="22"/>
                <w:szCs w:val="22"/>
              </w:rPr>
              <w:t>1.6%</w:t>
            </w:r>
            <w:r w:rsidRPr="005D43DC">
              <w:rPr>
                <w:rFonts w:ascii="宋体" w:hAnsi="宋体" w:cs="宋体" w:hint="eastAsia"/>
                <w:kern w:val="0"/>
                <w:sz w:val="22"/>
                <w:szCs w:val="22"/>
              </w:rPr>
              <w:t>。</w:t>
            </w:r>
          </w:p>
        </w:tc>
        <w:tc>
          <w:tcPr>
            <w:tcW w:w="2820" w:type="dxa"/>
            <w:tcBorders>
              <w:top w:val="nil"/>
              <w:left w:val="nil"/>
              <w:bottom w:val="single" w:sz="4" w:space="0" w:color="auto"/>
              <w:right w:val="single" w:sz="4" w:space="0" w:color="auto"/>
            </w:tcBorders>
            <w:shd w:val="clear" w:color="auto" w:fill="auto"/>
            <w:noWrap/>
            <w:hideMark/>
          </w:tcPr>
          <w:p w14:paraId="3DC6D051" w14:textId="2DBA3685" w:rsidR="00210CA0" w:rsidRPr="005D43DC" w:rsidRDefault="00210CA0" w:rsidP="00210CA0">
            <w:pPr>
              <w:widowControl/>
              <w:jc w:val="center"/>
              <w:rPr>
                <w:rFonts w:ascii="宋体" w:hAnsi="宋体" w:cs="宋体"/>
                <w:color w:val="000000"/>
                <w:kern w:val="0"/>
                <w:sz w:val="22"/>
                <w:szCs w:val="22"/>
              </w:rPr>
            </w:pPr>
            <w:r w:rsidRPr="00305D81">
              <w:rPr>
                <w:rFonts w:ascii="宋体" w:hAnsi="宋体" w:cs="宋体" w:hint="eastAsia"/>
                <w:color w:val="000000"/>
                <w:kern w:val="0"/>
                <w:sz w:val="22"/>
                <w:szCs w:val="22"/>
              </w:rPr>
              <w:t>参照企业内控标准</w:t>
            </w:r>
          </w:p>
        </w:tc>
      </w:tr>
      <w:tr w:rsidR="00210CA0" w:rsidRPr="005D43DC" w14:paraId="377186C4" w14:textId="77777777" w:rsidTr="007F73CE">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2F78924"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31</w:t>
            </w:r>
          </w:p>
        </w:tc>
        <w:tc>
          <w:tcPr>
            <w:tcW w:w="1363" w:type="dxa"/>
            <w:tcBorders>
              <w:top w:val="nil"/>
              <w:left w:val="nil"/>
              <w:bottom w:val="single" w:sz="4" w:space="0" w:color="auto"/>
              <w:right w:val="single" w:sz="4" w:space="0" w:color="auto"/>
            </w:tcBorders>
            <w:shd w:val="clear" w:color="auto" w:fill="auto"/>
            <w:noWrap/>
            <w:vAlign w:val="center"/>
            <w:hideMark/>
          </w:tcPr>
          <w:p w14:paraId="0D54FDDA"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牡丹皮</w:t>
            </w:r>
          </w:p>
        </w:tc>
        <w:tc>
          <w:tcPr>
            <w:tcW w:w="5080" w:type="dxa"/>
            <w:tcBorders>
              <w:top w:val="nil"/>
              <w:left w:val="nil"/>
              <w:bottom w:val="single" w:sz="4" w:space="0" w:color="auto"/>
              <w:right w:val="single" w:sz="4" w:space="0" w:color="auto"/>
            </w:tcBorders>
            <w:shd w:val="clear" w:color="auto" w:fill="auto"/>
            <w:vAlign w:val="center"/>
            <w:hideMark/>
          </w:tcPr>
          <w:p w14:paraId="109B4A86" w14:textId="77777777" w:rsidR="00210CA0" w:rsidRPr="005D43DC" w:rsidRDefault="00210CA0" w:rsidP="00210CA0">
            <w:pPr>
              <w:widowControl/>
              <w:jc w:val="left"/>
              <w:rPr>
                <w:rFonts w:ascii="宋体" w:hAnsi="宋体" w:cs="宋体"/>
                <w:kern w:val="0"/>
                <w:sz w:val="22"/>
                <w:szCs w:val="22"/>
              </w:rPr>
            </w:pPr>
            <w:r w:rsidRPr="005D43DC">
              <w:rPr>
                <w:rFonts w:ascii="宋体" w:hAnsi="宋体" w:cs="宋体" w:hint="eastAsia"/>
                <w:kern w:val="0"/>
                <w:sz w:val="22"/>
                <w:szCs w:val="22"/>
              </w:rPr>
              <w:t>含丹皮酚（</w:t>
            </w:r>
            <w:r w:rsidRPr="005D43DC">
              <w:rPr>
                <w:kern w:val="0"/>
                <w:sz w:val="22"/>
                <w:szCs w:val="22"/>
              </w:rPr>
              <w:t>C</w:t>
            </w:r>
            <w:r w:rsidRPr="005D43DC">
              <w:rPr>
                <w:kern w:val="0"/>
                <w:sz w:val="22"/>
                <w:szCs w:val="22"/>
                <w:vertAlign w:val="subscript"/>
              </w:rPr>
              <w:t>9</w:t>
            </w:r>
            <w:r w:rsidRPr="005D43DC">
              <w:rPr>
                <w:kern w:val="0"/>
                <w:sz w:val="22"/>
                <w:szCs w:val="22"/>
              </w:rPr>
              <w:t>H</w:t>
            </w:r>
            <w:r w:rsidRPr="005D43DC">
              <w:rPr>
                <w:kern w:val="0"/>
                <w:sz w:val="22"/>
                <w:szCs w:val="22"/>
                <w:vertAlign w:val="subscript"/>
              </w:rPr>
              <w:t>10</w:t>
            </w:r>
            <w:r w:rsidRPr="005D43DC">
              <w:rPr>
                <w:kern w:val="0"/>
                <w:sz w:val="22"/>
                <w:szCs w:val="22"/>
              </w:rPr>
              <w:t>O</w:t>
            </w:r>
            <w:r w:rsidRPr="005D43DC">
              <w:rPr>
                <w:kern w:val="0"/>
                <w:sz w:val="22"/>
                <w:szCs w:val="22"/>
                <w:vertAlign w:val="subscript"/>
              </w:rPr>
              <w:t>3</w:t>
            </w:r>
            <w:r w:rsidRPr="005D43DC">
              <w:rPr>
                <w:rFonts w:ascii="宋体" w:hAnsi="宋体" w:cs="宋体" w:hint="eastAsia"/>
                <w:kern w:val="0"/>
                <w:sz w:val="22"/>
                <w:szCs w:val="22"/>
              </w:rPr>
              <w:t>）不得少于</w:t>
            </w:r>
            <w:r w:rsidRPr="005D43DC">
              <w:rPr>
                <w:kern w:val="0"/>
                <w:sz w:val="22"/>
                <w:szCs w:val="22"/>
              </w:rPr>
              <w:t>3.0%</w:t>
            </w:r>
            <w:r w:rsidRPr="005D43DC">
              <w:rPr>
                <w:rFonts w:ascii="宋体" w:hAnsi="宋体" w:cs="宋体" w:hint="eastAsia"/>
                <w:kern w:val="0"/>
                <w:sz w:val="22"/>
                <w:szCs w:val="22"/>
              </w:rPr>
              <w:t>。</w:t>
            </w:r>
          </w:p>
        </w:tc>
        <w:tc>
          <w:tcPr>
            <w:tcW w:w="2820" w:type="dxa"/>
            <w:tcBorders>
              <w:top w:val="nil"/>
              <w:left w:val="nil"/>
              <w:bottom w:val="single" w:sz="4" w:space="0" w:color="auto"/>
              <w:right w:val="single" w:sz="4" w:space="0" w:color="auto"/>
            </w:tcBorders>
            <w:shd w:val="clear" w:color="auto" w:fill="auto"/>
            <w:noWrap/>
            <w:hideMark/>
          </w:tcPr>
          <w:p w14:paraId="30869E3E" w14:textId="7EEBDC21" w:rsidR="00210CA0" w:rsidRPr="005D43DC" w:rsidRDefault="00210CA0" w:rsidP="00210CA0">
            <w:pPr>
              <w:widowControl/>
              <w:jc w:val="center"/>
              <w:rPr>
                <w:rFonts w:ascii="宋体" w:hAnsi="宋体" w:cs="宋体"/>
                <w:color w:val="000000"/>
                <w:kern w:val="0"/>
                <w:sz w:val="22"/>
                <w:szCs w:val="22"/>
              </w:rPr>
            </w:pPr>
            <w:r w:rsidRPr="00305D81">
              <w:rPr>
                <w:rFonts w:ascii="宋体" w:hAnsi="宋体" w:cs="宋体" w:hint="eastAsia"/>
                <w:color w:val="000000"/>
                <w:kern w:val="0"/>
                <w:sz w:val="22"/>
                <w:szCs w:val="22"/>
              </w:rPr>
              <w:t>参照企业内控标准</w:t>
            </w:r>
          </w:p>
        </w:tc>
      </w:tr>
      <w:tr w:rsidR="00210CA0" w:rsidRPr="005D43DC" w14:paraId="281ECD98" w14:textId="77777777" w:rsidTr="00E75B02">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94BE9AB"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32</w:t>
            </w:r>
          </w:p>
        </w:tc>
        <w:tc>
          <w:tcPr>
            <w:tcW w:w="1363" w:type="dxa"/>
            <w:tcBorders>
              <w:top w:val="nil"/>
              <w:left w:val="nil"/>
              <w:bottom w:val="single" w:sz="4" w:space="0" w:color="auto"/>
              <w:right w:val="single" w:sz="4" w:space="0" w:color="auto"/>
            </w:tcBorders>
            <w:shd w:val="clear" w:color="auto" w:fill="auto"/>
            <w:noWrap/>
            <w:vAlign w:val="center"/>
            <w:hideMark/>
          </w:tcPr>
          <w:p w14:paraId="104FFE25"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山药</w:t>
            </w:r>
          </w:p>
        </w:tc>
        <w:tc>
          <w:tcPr>
            <w:tcW w:w="5080" w:type="dxa"/>
            <w:tcBorders>
              <w:top w:val="nil"/>
              <w:left w:val="nil"/>
              <w:bottom w:val="single" w:sz="4" w:space="0" w:color="auto"/>
              <w:right w:val="single" w:sz="4" w:space="0" w:color="auto"/>
            </w:tcBorders>
            <w:shd w:val="clear" w:color="auto" w:fill="auto"/>
            <w:vAlign w:val="center"/>
            <w:hideMark/>
          </w:tcPr>
          <w:p w14:paraId="67D58DAF"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06A94DEA" w14:textId="37CAAA62" w:rsidR="00210CA0" w:rsidRPr="005D43DC" w:rsidRDefault="00210CA0" w:rsidP="00210CA0">
            <w:pPr>
              <w:widowControl/>
              <w:jc w:val="center"/>
              <w:rPr>
                <w:rFonts w:ascii="宋体" w:hAnsi="宋体" w:cs="宋体"/>
                <w:color w:val="000000"/>
                <w:kern w:val="0"/>
                <w:sz w:val="22"/>
                <w:szCs w:val="22"/>
              </w:rPr>
            </w:pPr>
            <w:r w:rsidRPr="004339B5">
              <w:rPr>
                <w:rFonts w:ascii="宋体" w:hAnsi="宋体" w:cs="宋体" w:hint="eastAsia"/>
                <w:color w:val="000000"/>
                <w:kern w:val="0"/>
                <w:sz w:val="22"/>
                <w:szCs w:val="22"/>
              </w:rPr>
              <w:t>参照《2020版国家药典》</w:t>
            </w:r>
          </w:p>
        </w:tc>
      </w:tr>
      <w:tr w:rsidR="00210CA0" w:rsidRPr="005D43DC" w14:paraId="2925818F" w14:textId="77777777" w:rsidTr="00E75B02">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0C213EA"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33</w:t>
            </w:r>
          </w:p>
        </w:tc>
        <w:tc>
          <w:tcPr>
            <w:tcW w:w="1363" w:type="dxa"/>
            <w:tcBorders>
              <w:top w:val="nil"/>
              <w:left w:val="nil"/>
              <w:bottom w:val="single" w:sz="4" w:space="0" w:color="auto"/>
              <w:right w:val="single" w:sz="4" w:space="0" w:color="auto"/>
            </w:tcBorders>
            <w:shd w:val="clear" w:color="auto" w:fill="auto"/>
            <w:noWrap/>
            <w:vAlign w:val="center"/>
            <w:hideMark/>
          </w:tcPr>
          <w:p w14:paraId="7082CDB9"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茯苓</w:t>
            </w:r>
          </w:p>
        </w:tc>
        <w:tc>
          <w:tcPr>
            <w:tcW w:w="5080" w:type="dxa"/>
            <w:tcBorders>
              <w:top w:val="nil"/>
              <w:left w:val="nil"/>
              <w:bottom w:val="single" w:sz="4" w:space="0" w:color="auto"/>
              <w:right w:val="single" w:sz="4" w:space="0" w:color="auto"/>
            </w:tcBorders>
            <w:shd w:val="clear" w:color="auto" w:fill="auto"/>
            <w:vAlign w:val="center"/>
            <w:hideMark/>
          </w:tcPr>
          <w:p w14:paraId="651B2A9D"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5E3EC557" w14:textId="4AA6674C" w:rsidR="00210CA0" w:rsidRPr="005D43DC" w:rsidRDefault="00210CA0" w:rsidP="00210CA0">
            <w:pPr>
              <w:widowControl/>
              <w:jc w:val="center"/>
              <w:rPr>
                <w:rFonts w:ascii="宋体" w:hAnsi="宋体" w:cs="宋体"/>
                <w:color w:val="000000"/>
                <w:kern w:val="0"/>
                <w:sz w:val="22"/>
                <w:szCs w:val="22"/>
              </w:rPr>
            </w:pPr>
            <w:r w:rsidRPr="004339B5">
              <w:rPr>
                <w:rFonts w:ascii="宋体" w:hAnsi="宋体" w:cs="宋体" w:hint="eastAsia"/>
                <w:color w:val="000000"/>
                <w:kern w:val="0"/>
                <w:sz w:val="22"/>
                <w:szCs w:val="22"/>
              </w:rPr>
              <w:t>参照《2020版国家药典》</w:t>
            </w:r>
          </w:p>
        </w:tc>
      </w:tr>
      <w:tr w:rsidR="00210CA0" w:rsidRPr="005D43DC" w14:paraId="0BF03753" w14:textId="77777777" w:rsidTr="00E75B02">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EE81475"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34</w:t>
            </w:r>
          </w:p>
        </w:tc>
        <w:tc>
          <w:tcPr>
            <w:tcW w:w="1363" w:type="dxa"/>
            <w:tcBorders>
              <w:top w:val="nil"/>
              <w:left w:val="nil"/>
              <w:bottom w:val="single" w:sz="4" w:space="0" w:color="auto"/>
              <w:right w:val="single" w:sz="4" w:space="0" w:color="auto"/>
            </w:tcBorders>
            <w:shd w:val="clear" w:color="auto" w:fill="auto"/>
            <w:noWrap/>
            <w:vAlign w:val="center"/>
            <w:hideMark/>
          </w:tcPr>
          <w:p w14:paraId="4865873F"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泽泻</w:t>
            </w:r>
          </w:p>
        </w:tc>
        <w:tc>
          <w:tcPr>
            <w:tcW w:w="5080" w:type="dxa"/>
            <w:tcBorders>
              <w:top w:val="nil"/>
              <w:left w:val="nil"/>
              <w:bottom w:val="single" w:sz="4" w:space="0" w:color="auto"/>
              <w:right w:val="single" w:sz="4" w:space="0" w:color="auto"/>
            </w:tcBorders>
            <w:shd w:val="clear" w:color="auto" w:fill="auto"/>
            <w:vAlign w:val="center"/>
            <w:hideMark/>
          </w:tcPr>
          <w:p w14:paraId="7A02654F"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48F57758" w14:textId="5ADD1EC2" w:rsidR="00210CA0" w:rsidRPr="005D43DC" w:rsidRDefault="00210CA0" w:rsidP="00210CA0">
            <w:pPr>
              <w:widowControl/>
              <w:jc w:val="center"/>
              <w:rPr>
                <w:rFonts w:ascii="宋体" w:hAnsi="宋体" w:cs="宋体"/>
                <w:color w:val="000000"/>
                <w:kern w:val="0"/>
                <w:sz w:val="22"/>
                <w:szCs w:val="22"/>
              </w:rPr>
            </w:pPr>
            <w:r w:rsidRPr="004339B5">
              <w:rPr>
                <w:rFonts w:ascii="宋体" w:hAnsi="宋体" w:cs="宋体" w:hint="eastAsia"/>
                <w:color w:val="000000"/>
                <w:kern w:val="0"/>
                <w:sz w:val="22"/>
                <w:szCs w:val="22"/>
              </w:rPr>
              <w:t>参照《2020版国家药典》</w:t>
            </w:r>
          </w:p>
        </w:tc>
      </w:tr>
      <w:tr w:rsidR="00210CA0" w:rsidRPr="005D43DC" w14:paraId="491EA17B" w14:textId="77777777" w:rsidTr="00E75B02">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9872227"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35</w:t>
            </w:r>
          </w:p>
        </w:tc>
        <w:tc>
          <w:tcPr>
            <w:tcW w:w="1363" w:type="dxa"/>
            <w:tcBorders>
              <w:top w:val="nil"/>
              <w:left w:val="nil"/>
              <w:bottom w:val="single" w:sz="4" w:space="0" w:color="auto"/>
              <w:right w:val="single" w:sz="4" w:space="0" w:color="auto"/>
            </w:tcBorders>
            <w:shd w:val="clear" w:color="auto" w:fill="auto"/>
            <w:vAlign w:val="center"/>
            <w:hideMark/>
          </w:tcPr>
          <w:p w14:paraId="7035F214"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前胡</w:t>
            </w:r>
          </w:p>
        </w:tc>
        <w:tc>
          <w:tcPr>
            <w:tcW w:w="5080" w:type="dxa"/>
            <w:tcBorders>
              <w:top w:val="nil"/>
              <w:left w:val="nil"/>
              <w:bottom w:val="single" w:sz="4" w:space="0" w:color="auto"/>
              <w:right w:val="single" w:sz="4" w:space="0" w:color="auto"/>
            </w:tcBorders>
            <w:shd w:val="clear" w:color="auto" w:fill="auto"/>
            <w:vAlign w:val="center"/>
            <w:hideMark/>
          </w:tcPr>
          <w:p w14:paraId="6094E725"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4B745646" w14:textId="2F4B8EFD" w:rsidR="00210CA0" w:rsidRPr="005D43DC" w:rsidRDefault="00210CA0" w:rsidP="00210CA0">
            <w:pPr>
              <w:widowControl/>
              <w:jc w:val="center"/>
              <w:rPr>
                <w:rFonts w:ascii="宋体" w:hAnsi="宋体" w:cs="宋体"/>
                <w:color w:val="000000"/>
                <w:kern w:val="0"/>
                <w:sz w:val="22"/>
                <w:szCs w:val="22"/>
              </w:rPr>
            </w:pPr>
            <w:r w:rsidRPr="004339B5">
              <w:rPr>
                <w:rFonts w:ascii="宋体" w:hAnsi="宋体" w:cs="宋体" w:hint="eastAsia"/>
                <w:color w:val="000000"/>
                <w:kern w:val="0"/>
                <w:sz w:val="22"/>
                <w:szCs w:val="22"/>
              </w:rPr>
              <w:t>参照《2020版国家药典》</w:t>
            </w:r>
          </w:p>
        </w:tc>
      </w:tr>
      <w:tr w:rsidR="00210CA0" w:rsidRPr="005D43DC" w14:paraId="174D6BA3" w14:textId="77777777" w:rsidTr="00E75B02">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725D4A9" w14:textId="77777777" w:rsidR="00210CA0" w:rsidRPr="005D43DC" w:rsidRDefault="00210CA0" w:rsidP="00210CA0">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36</w:t>
            </w:r>
          </w:p>
        </w:tc>
        <w:tc>
          <w:tcPr>
            <w:tcW w:w="1363" w:type="dxa"/>
            <w:tcBorders>
              <w:top w:val="nil"/>
              <w:left w:val="nil"/>
              <w:bottom w:val="single" w:sz="4" w:space="0" w:color="auto"/>
              <w:right w:val="single" w:sz="4" w:space="0" w:color="auto"/>
            </w:tcBorders>
            <w:shd w:val="clear" w:color="auto" w:fill="auto"/>
            <w:vAlign w:val="center"/>
            <w:hideMark/>
          </w:tcPr>
          <w:p w14:paraId="415C1D3A" w14:textId="77777777" w:rsidR="00210CA0" w:rsidRPr="005D43DC" w:rsidRDefault="00210CA0" w:rsidP="00210CA0">
            <w:pPr>
              <w:widowControl/>
              <w:jc w:val="center"/>
              <w:rPr>
                <w:rFonts w:ascii="宋体" w:hAnsi="宋体" w:cs="宋体"/>
                <w:kern w:val="0"/>
                <w:sz w:val="22"/>
                <w:szCs w:val="22"/>
              </w:rPr>
            </w:pPr>
            <w:r w:rsidRPr="005D43DC">
              <w:rPr>
                <w:rFonts w:ascii="宋体" w:hAnsi="宋体" w:cs="宋体" w:hint="eastAsia"/>
                <w:kern w:val="0"/>
                <w:sz w:val="22"/>
                <w:szCs w:val="22"/>
              </w:rPr>
              <w:t>三七</w:t>
            </w:r>
          </w:p>
        </w:tc>
        <w:tc>
          <w:tcPr>
            <w:tcW w:w="5080" w:type="dxa"/>
            <w:tcBorders>
              <w:top w:val="nil"/>
              <w:left w:val="nil"/>
              <w:bottom w:val="single" w:sz="4" w:space="0" w:color="auto"/>
              <w:right w:val="single" w:sz="4" w:space="0" w:color="auto"/>
            </w:tcBorders>
            <w:shd w:val="clear" w:color="auto" w:fill="auto"/>
            <w:vAlign w:val="center"/>
            <w:hideMark/>
          </w:tcPr>
          <w:p w14:paraId="05DA1F01" w14:textId="77777777" w:rsidR="00210CA0" w:rsidRPr="005D43DC" w:rsidRDefault="00210CA0" w:rsidP="00210CA0">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hideMark/>
          </w:tcPr>
          <w:p w14:paraId="1BE4102E" w14:textId="61E2EA5A" w:rsidR="00210CA0" w:rsidRPr="005D43DC" w:rsidRDefault="00210CA0" w:rsidP="00210CA0">
            <w:pPr>
              <w:widowControl/>
              <w:jc w:val="center"/>
              <w:rPr>
                <w:rFonts w:ascii="宋体" w:hAnsi="宋体" w:cs="宋体"/>
                <w:color w:val="000000"/>
                <w:kern w:val="0"/>
                <w:sz w:val="22"/>
                <w:szCs w:val="22"/>
              </w:rPr>
            </w:pPr>
            <w:r w:rsidRPr="004339B5">
              <w:rPr>
                <w:rFonts w:ascii="宋体" w:hAnsi="宋体" w:cs="宋体" w:hint="eastAsia"/>
                <w:color w:val="000000"/>
                <w:kern w:val="0"/>
                <w:sz w:val="22"/>
                <w:szCs w:val="22"/>
              </w:rPr>
              <w:t>参照《2020版国家药典》</w:t>
            </w:r>
          </w:p>
        </w:tc>
      </w:tr>
      <w:tr w:rsidR="005D43DC" w:rsidRPr="005D43DC" w14:paraId="4B88AF37" w14:textId="77777777" w:rsidTr="005D43DC">
        <w:trPr>
          <w:trHeight w:val="593"/>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027052A"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37</w:t>
            </w:r>
          </w:p>
        </w:tc>
        <w:tc>
          <w:tcPr>
            <w:tcW w:w="1363" w:type="dxa"/>
            <w:tcBorders>
              <w:top w:val="nil"/>
              <w:left w:val="nil"/>
              <w:bottom w:val="single" w:sz="4" w:space="0" w:color="auto"/>
              <w:right w:val="single" w:sz="4" w:space="0" w:color="auto"/>
            </w:tcBorders>
            <w:shd w:val="clear" w:color="auto" w:fill="auto"/>
            <w:vAlign w:val="center"/>
            <w:hideMark/>
          </w:tcPr>
          <w:p w14:paraId="43FDD188" w14:textId="77777777" w:rsidR="005D43DC" w:rsidRPr="005D43DC" w:rsidRDefault="005D43DC" w:rsidP="005D43DC">
            <w:pPr>
              <w:widowControl/>
              <w:jc w:val="center"/>
              <w:rPr>
                <w:rFonts w:ascii="宋体" w:hAnsi="宋体" w:cs="宋体"/>
                <w:kern w:val="0"/>
                <w:sz w:val="22"/>
                <w:szCs w:val="22"/>
              </w:rPr>
            </w:pPr>
            <w:r w:rsidRPr="005D43DC">
              <w:rPr>
                <w:rFonts w:ascii="宋体" w:hAnsi="宋体" w:cs="宋体" w:hint="eastAsia"/>
                <w:kern w:val="0"/>
                <w:sz w:val="22"/>
                <w:szCs w:val="22"/>
              </w:rPr>
              <w:t>黄芩</w:t>
            </w:r>
          </w:p>
        </w:tc>
        <w:tc>
          <w:tcPr>
            <w:tcW w:w="5080" w:type="dxa"/>
            <w:tcBorders>
              <w:top w:val="nil"/>
              <w:left w:val="nil"/>
              <w:bottom w:val="single" w:sz="4" w:space="0" w:color="auto"/>
              <w:right w:val="single" w:sz="4" w:space="0" w:color="auto"/>
            </w:tcBorders>
            <w:shd w:val="clear" w:color="auto" w:fill="auto"/>
            <w:vAlign w:val="center"/>
            <w:hideMark/>
          </w:tcPr>
          <w:p w14:paraId="7B5C2DDD" w14:textId="77777777" w:rsidR="005D43DC" w:rsidRPr="005D43DC" w:rsidRDefault="005D43DC" w:rsidP="005D43DC">
            <w:pPr>
              <w:widowControl/>
              <w:jc w:val="left"/>
              <w:rPr>
                <w:rFonts w:ascii="宋体" w:hAnsi="宋体" w:cs="宋体"/>
                <w:kern w:val="0"/>
                <w:sz w:val="22"/>
                <w:szCs w:val="22"/>
              </w:rPr>
            </w:pPr>
            <w:r w:rsidRPr="005D43DC">
              <w:rPr>
                <w:rFonts w:ascii="宋体" w:hAnsi="宋体" w:cs="宋体" w:hint="eastAsia"/>
                <w:kern w:val="0"/>
                <w:sz w:val="22"/>
                <w:szCs w:val="22"/>
              </w:rPr>
              <w:t>用于小儿清肺化痰口服液的黄芩按干燥品计算，含黄芩苷（</w:t>
            </w:r>
            <w:r w:rsidRPr="005D43DC">
              <w:rPr>
                <w:kern w:val="0"/>
                <w:sz w:val="22"/>
                <w:szCs w:val="22"/>
              </w:rPr>
              <w:t>C</w:t>
            </w:r>
            <w:r w:rsidRPr="005D43DC">
              <w:rPr>
                <w:kern w:val="0"/>
                <w:sz w:val="22"/>
                <w:szCs w:val="22"/>
                <w:vertAlign w:val="subscript"/>
              </w:rPr>
              <w:t>21</w:t>
            </w:r>
            <w:r w:rsidRPr="005D43DC">
              <w:rPr>
                <w:kern w:val="0"/>
                <w:sz w:val="22"/>
                <w:szCs w:val="22"/>
              </w:rPr>
              <w:t>H</w:t>
            </w:r>
            <w:r w:rsidRPr="005D43DC">
              <w:rPr>
                <w:kern w:val="0"/>
                <w:sz w:val="22"/>
                <w:szCs w:val="22"/>
                <w:vertAlign w:val="subscript"/>
              </w:rPr>
              <w:t>18</w:t>
            </w:r>
            <w:r w:rsidRPr="005D43DC">
              <w:rPr>
                <w:kern w:val="0"/>
                <w:sz w:val="22"/>
                <w:szCs w:val="22"/>
              </w:rPr>
              <w:t>O</w:t>
            </w:r>
            <w:r w:rsidRPr="005D43DC">
              <w:rPr>
                <w:kern w:val="0"/>
                <w:sz w:val="22"/>
                <w:szCs w:val="22"/>
                <w:vertAlign w:val="subscript"/>
              </w:rPr>
              <w:t>11</w:t>
            </w:r>
            <w:r w:rsidRPr="005D43DC">
              <w:rPr>
                <w:rFonts w:ascii="宋体" w:hAnsi="宋体" w:cs="宋体" w:hint="eastAsia"/>
                <w:kern w:val="0"/>
                <w:sz w:val="22"/>
                <w:szCs w:val="22"/>
              </w:rPr>
              <w:t>）不得少于</w:t>
            </w:r>
            <w:r w:rsidRPr="005D43DC">
              <w:rPr>
                <w:kern w:val="0"/>
                <w:sz w:val="22"/>
                <w:szCs w:val="22"/>
              </w:rPr>
              <w:t>13.0%</w:t>
            </w:r>
            <w:r w:rsidRPr="005D43DC">
              <w:rPr>
                <w:rFonts w:ascii="宋体" w:hAnsi="宋体" w:cs="宋体" w:hint="eastAsia"/>
                <w:kern w:val="0"/>
                <w:sz w:val="22"/>
                <w:szCs w:val="22"/>
              </w:rPr>
              <w:t>。</w:t>
            </w:r>
          </w:p>
        </w:tc>
        <w:tc>
          <w:tcPr>
            <w:tcW w:w="2820" w:type="dxa"/>
            <w:tcBorders>
              <w:top w:val="nil"/>
              <w:left w:val="nil"/>
              <w:bottom w:val="single" w:sz="4" w:space="0" w:color="auto"/>
              <w:right w:val="single" w:sz="4" w:space="0" w:color="auto"/>
            </w:tcBorders>
            <w:shd w:val="clear" w:color="auto" w:fill="auto"/>
            <w:noWrap/>
            <w:vAlign w:val="center"/>
            <w:hideMark/>
          </w:tcPr>
          <w:p w14:paraId="1A5860DD" w14:textId="05028FA1" w:rsidR="005D43DC" w:rsidRPr="005D43DC" w:rsidRDefault="00210CA0"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参照</w:t>
            </w:r>
            <w:r>
              <w:rPr>
                <w:rFonts w:ascii="宋体" w:hAnsi="宋体" w:cs="宋体" w:hint="eastAsia"/>
                <w:color w:val="000000"/>
                <w:kern w:val="0"/>
                <w:sz w:val="22"/>
                <w:szCs w:val="22"/>
              </w:rPr>
              <w:t>企业</w:t>
            </w:r>
            <w:r w:rsidRPr="005D43DC">
              <w:rPr>
                <w:rFonts w:ascii="宋体" w:hAnsi="宋体" w:cs="宋体" w:hint="eastAsia"/>
                <w:color w:val="000000"/>
                <w:kern w:val="0"/>
                <w:sz w:val="22"/>
                <w:szCs w:val="22"/>
              </w:rPr>
              <w:t>内控标准</w:t>
            </w:r>
          </w:p>
        </w:tc>
      </w:tr>
      <w:tr w:rsidR="00CB28ED" w:rsidRPr="005D43DC" w14:paraId="598805B2" w14:textId="77777777" w:rsidTr="00CB28ED">
        <w:trPr>
          <w:trHeight w:val="593"/>
        </w:trPr>
        <w:tc>
          <w:tcPr>
            <w:tcW w:w="9980" w:type="dxa"/>
            <w:gridSpan w:val="4"/>
            <w:tcBorders>
              <w:top w:val="nil"/>
              <w:left w:val="single" w:sz="4" w:space="0" w:color="auto"/>
              <w:bottom w:val="single" w:sz="4" w:space="0" w:color="auto"/>
              <w:right w:val="single" w:sz="4" w:space="0" w:color="auto"/>
            </w:tcBorders>
            <w:shd w:val="clear" w:color="auto" w:fill="auto"/>
            <w:noWrap/>
            <w:vAlign w:val="center"/>
          </w:tcPr>
          <w:p w14:paraId="55B69BE8" w14:textId="77777777" w:rsidR="00CB28ED" w:rsidRPr="005D43DC" w:rsidRDefault="00CB28ED" w:rsidP="005D43DC">
            <w:pPr>
              <w:widowControl/>
              <w:jc w:val="center"/>
              <w:rPr>
                <w:rFonts w:ascii="宋体" w:hAnsi="宋体" w:cs="宋体"/>
                <w:color w:val="000000"/>
                <w:kern w:val="0"/>
                <w:sz w:val="22"/>
                <w:szCs w:val="22"/>
              </w:rPr>
            </w:pPr>
            <w:r>
              <w:rPr>
                <w:rFonts w:hint="eastAsia"/>
                <w:sz w:val="32"/>
              </w:rPr>
              <w:lastRenderedPageBreak/>
              <w:t xml:space="preserve"> </w:t>
            </w:r>
            <w:r>
              <w:rPr>
                <w:sz w:val="32"/>
              </w:rPr>
              <w:t xml:space="preserve">                  </w:t>
            </w:r>
            <w:r>
              <w:rPr>
                <w:rFonts w:hint="eastAsia"/>
                <w:sz w:val="32"/>
              </w:rPr>
              <w:t>招标品种质量标准</w:t>
            </w:r>
            <w:r>
              <w:rPr>
                <w:sz w:val="32"/>
              </w:rPr>
              <w:t xml:space="preserve">              </w:t>
            </w:r>
            <w:r>
              <w:rPr>
                <w:rFonts w:hint="eastAsia"/>
              </w:rPr>
              <w:t>合同附件</w:t>
            </w:r>
          </w:p>
        </w:tc>
      </w:tr>
      <w:tr w:rsidR="005D43DC" w:rsidRPr="005D43DC" w14:paraId="5F6CF804" w14:textId="77777777" w:rsidTr="005D43DC">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24F6584"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38</w:t>
            </w:r>
          </w:p>
        </w:tc>
        <w:tc>
          <w:tcPr>
            <w:tcW w:w="1363" w:type="dxa"/>
            <w:tcBorders>
              <w:top w:val="nil"/>
              <w:left w:val="nil"/>
              <w:bottom w:val="single" w:sz="4" w:space="0" w:color="auto"/>
              <w:right w:val="single" w:sz="4" w:space="0" w:color="auto"/>
            </w:tcBorders>
            <w:shd w:val="clear" w:color="auto" w:fill="auto"/>
            <w:vAlign w:val="center"/>
            <w:hideMark/>
          </w:tcPr>
          <w:p w14:paraId="4AF6495A" w14:textId="77777777" w:rsidR="005D43DC" w:rsidRPr="005D43DC" w:rsidRDefault="005D43DC" w:rsidP="005D43DC">
            <w:pPr>
              <w:widowControl/>
              <w:jc w:val="center"/>
              <w:rPr>
                <w:rFonts w:ascii="宋体" w:hAnsi="宋体" w:cs="宋体"/>
                <w:kern w:val="0"/>
                <w:sz w:val="22"/>
                <w:szCs w:val="22"/>
              </w:rPr>
            </w:pPr>
            <w:r w:rsidRPr="005D43DC">
              <w:rPr>
                <w:rFonts w:ascii="宋体" w:hAnsi="宋体" w:cs="宋体" w:hint="eastAsia"/>
                <w:kern w:val="0"/>
                <w:sz w:val="22"/>
                <w:szCs w:val="22"/>
              </w:rPr>
              <w:t>黄芩</w:t>
            </w:r>
          </w:p>
        </w:tc>
        <w:tc>
          <w:tcPr>
            <w:tcW w:w="5080" w:type="dxa"/>
            <w:tcBorders>
              <w:top w:val="nil"/>
              <w:left w:val="nil"/>
              <w:bottom w:val="single" w:sz="4" w:space="0" w:color="auto"/>
              <w:right w:val="single" w:sz="4" w:space="0" w:color="auto"/>
            </w:tcBorders>
            <w:shd w:val="clear" w:color="auto" w:fill="auto"/>
            <w:vAlign w:val="center"/>
            <w:hideMark/>
          </w:tcPr>
          <w:p w14:paraId="6568D7B6" w14:textId="77777777" w:rsidR="005D43DC" w:rsidRPr="005D43DC" w:rsidRDefault="005D43DC" w:rsidP="005D43DC">
            <w:pPr>
              <w:widowControl/>
              <w:jc w:val="left"/>
              <w:rPr>
                <w:rFonts w:ascii="宋体" w:hAnsi="宋体" w:cs="宋体"/>
                <w:color w:val="000000"/>
                <w:kern w:val="0"/>
                <w:sz w:val="22"/>
                <w:szCs w:val="22"/>
              </w:rPr>
            </w:pPr>
            <w:r w:rsidRPr="005D43DC">
              <w:rPr>
                <w:rFonts w:ascii="宋体" w:hAnsi="宋体" w:cs="宋体" w:hint="eastAsia"/>
                <w:color w:val="000000"/>
                <w:kern w:val="0"/>
                <w:sz w:val="22"/>
                <w:szCs w:val="22"/>
              </w:rPr>
              <w:t xml:space="preserve">　</w:t>
            </w:r>
          </w:p>
        </w:tc>
        <w:tc>
          <w:tcPr>
            <w:tcW w:w="2820" w:type="dxa"/>
            <w:tcBorders>
              <w:top w:val="nil"/>
              <w:left w:val="nil"/>
              <w:bottom w:val="single" w:sz="4" w:space="0" w:color="auto"/>
              <w:right w:val="single" w:sz="4" w:space="0" w:color="auto"/>
            </w:tcBorders>
            <w:shd w:val="clear" w:color="auto" w:fill="auto"/>
            <w:noWrap/>
            <w:vAlign w:val="center"/>
            <w:hideMark/>
          </w:tcPr>
          <w:p w14:paraId="02284F0B" w14:textId="55EF0B0F" w:rsidR="005D43DC" w:rsidRPr="005D43DC" w:rsidRDefault="00210CA0" w:rsidP="005D43DC">
            <w:pPr>
              <w:widowControl/>
              <w:jc w:val="center"/>
              <w:rPr>
                <w:rFonts w:ascii="宋体" w:hAnsi="宋体" w:cs="宋体"/>
                <w:color w:val="000000"/>
                <w:kern w:val="0"/>
                <w:sz w:val="22"/>
                <w:szCs w:val="22"/>
              </w:rPr>
            </w:pPr>
            <w:r w:rsidRPr="00210CA0">
              <w:rPr>
                <w:rFonts w:ascii="宋体" w:hAnsi="宋体" w:cs="宋体" w:hint="eastAsia"/>
                <w:color w:val="000000"/>
                <w:kern w:val="0"/>
                <w:sz w:val="22"/>
                <w:szCs w:val="22"/>
              </w:rPr>
              <w:t>参照《2020版国家药典》</w:t>
            </w:r>
          </w:p>
        </w:tc>
      </w:tr>
      <w:tr w:rsidR="005D43DC" w:rsidRPr="005D43DC" w14:paraId="2B749BB5" w14:textId="77777777" w:rsidTr="00210CA0">
        <w:trPr>
          <w:trHeight w:val="287"/>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27392EF"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39</w:t>
            </w:r>
          </w:p>
        </w:tc>
        <w:tc>
          <w:tcPr>
            <w:tcW w:w="1363" w:type="dxa"/>
            <w:tcBorders>
              <w:top w:val="nil"/>
              <w:left w:val="nil"/>
              <w:bottom w:val="single" w:sz="4" w:space="0" w:color="auto"/>
              <w:right w:val="single" w:sz="4" w:space="0" w:color="auto"/>
            </w:tcBorders>
            <w:shd w:val="clear" w:color="auto" w:fill="auto"/>
            <w:noWrap/>
            <w:vAlign w:val="center"/>
            <w:hideMark/>
          </w:tcPr>
          <w:p w14:paraId="56D8D7BB" w14:textId="77777777"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灵芝孢子</w:t>
            </w:r>
          </w:p>
        </w:tc>
        <w:tc>
          <w:tcPr>
            <w:tcW w:w="5080" w:type="dxa"/>
            <w:tcBorders>
              <w:top w:val="nil"/>
              <w:left w:val="nil"/>
              <w:bottom w:val="single" w:sz="4" w:space="0" w:color="auto"/>
              <w:right w:val="single" w:sz="4" w:space="0" w:color="auto"/>
            </w:tcBorders>
            <w:shd w:val="clear" w:color="auto" w:fill="auto"/>
            <w:vAlign w:val="center"/>
            <w:hideMark/>
          </w:tcPr>
          <w:p w14:paraId="57D8F2FB" w14:textId="14062124" w:rsidR="005D43DC" w:rsidRPr="005D43DC" w:rsidRDefault="005D43DC" w:rsidP="005D43DC">
            <w:pPr>
              <w:widowControl/>
              <w:jc w:val="left"/>
              <w:rPr>
                <w:rFonts w:ascii="宋体" w:hAnsi="宋体" w:cs="宋体"/>
                <w:kern w:val="0"/>
                <w:sz w:val="22"/>
                <w:szCs w:val="22"/>
              </w:rPr>
            </w:pPr>
            <w:r w:rsidRPr="005D43DC">
              <w:rPr>
                <w:rFonts w:ascii="宋体" w:hAnsi="宋体" w:cs="宋体" w:hint="eastAsia"/>
                <w:kern w:val="0"/>
                <w:sz w:val="22"/>
                <w:szCs w:val="22"/>
              </w:rPr>
              <w:t>含灵芝多糖以葡萄糖</w:t>
            </w:r>
            <w:r w:rsidRPr="005D43DC">
              <w:rPr>
                <w:kern w:val="0"/>
                <w:sz w:val="22"/>
                <w:szCs w:val="22"/>
              </w:rPr>
              <w:t>(C</w:t>
            </w:r>
            <w:r w:rsidRPr="005D43DC">
              <w:rPr>
                <w:kern w:val="0"/>
                <w:sz w:val="22"/>
                <w:szCs w:val="22"/>
                <w:vertAlign w:val="subscript"/>
              </w:rPr>
              <w:t>6</w:t>
            </w:r>
            <w:r w:rsidRPr="005D43DC">
              <w:rPr>
                <w:kern w:val="0"/>
                <w:sz w:val="22"/>
                <w:szCs w:val="22"/>
              </w:rPr>
              <w:t>H</w:t>
            </w:r>
            <w:r w:rsidRPr="005D43DC">
              <w:rPr>
                <w:kern w:val="0"/>
                <w:sz w:val="22"/>
                <w:szCs w:val="22"/>
                <w:vertAlign w:val="subscript"/>
              </w:rPr>
              <w:t>12</w:t>
            </w:r>
            <w:r w:rsidRPr="005D43DC">
              <w:rPr>
                <w:kern w:val="0"/>
                <w:sz w:val="22"/>
                <w:szCs w:val="22"/>
              </w:rPr>
              <w:t>O</w:t>
            </w:r>
            <w:r w:rsidRPr="005D43DC">
              <w:rPr>
                <w:kern w:val="0"/>
                <w:sz w:val="22"/>
                <w:szCs w:val="22"/>
                <w:vertAlign w:val="subscript"/>
              </w:rPr>
              <w:t>6</w:t>
            </w:r>
            <w:r w:rsidRPr="005D43DC">
              <w:rPr>
                <w:kern w:val="0"/>
                <w:sz w:val="22"/>
                <w:szCs w:val="22"/>
              </w:rPr>
              <w:t>)</w:t>
            </w:r>
            <w:r w:rsidRPr="005D43DC">
              <w:rPr>
                <w:rFonts w:ascii="宋体" w:hAnsi="宋体" w:cs="宋体" w:hint="eastAsia"/>
                <w:kern w:val="0"/>
                <w:sz w:val="22"/>
                <w:szCs w:val="22"/>
              </w:rPr>
              <w:t>计,不得少于0.6%</w:t>
            </w:r>
            <w:r w:rsidR="00210CA0">
              <w:rPr>
                <w:rFonts w:ascii="宋体" w:hAnsi="宋体" w:cs="宋体" w:hint="eastAsia"/>
                <w:kern w:val="0"/>
                <w:sz w:val="22"/>
                <w:szCs w:val="22"/>
              </w:rPr>
              <w:t>，水分不得高于5</w:t>
            </w:r>
            <w:r w:rsidR="00210CA0">
              <w:rPr>
                <w:rFonts w:ascii="宋体" w:hAnsi="宋体" w:cs="宋体"/>
                <w:kern w:val="0"/>
                <w:sz w:val="22"/>
                <w:szCs w:val="22"/>
              </w:rPr>
              <w:t>.0</w:t>
            </w:r>
            <w:r w:rsidR="00210CA0">
              <w:rPr>
                <w:rFonts w:ascii="宋体" w:hAnsi="宋体" w:cs="宋体" w:hint="eastAsia"/>
                <w:kern w:val="0"/>
                <w:sz w:val="22"/>
                <w:szCs w:val="22"/>
              </w:rPr>
              <w:t>%</w:t>
            </w:r>
            <w:r w:rsidRPr="005D43DC">
              <w:rPr>
                <w:rFonts w:ascii="宋体" w:hAnsi="宋体" w:cs="宋体" w:hint="eastAsia"/>
                <w:kern w:val="0"/>
                <w:sz w:val="22"/>
                <w:szCs w:val="22"/>
              </w:rPr>
              <w:t>。</w:t>
            </w:r>
          </w:p>
        </w:tc>
        <w:tc>
          <w:tcPr>
            <w:tcW w:w="2820" w:type="dxa"/>
            <w:tcBorders>
              <w:top w:val="nil"/>
              <w:left w:val="nil"/>
              <w:bottom w:val="single" w:sz="4" w:space="0" w:color="auto"/>
              <w:right w:val="single" w:sz="4" w:space="0" w:color="auto"/>
            </w:tcBorders>
            <w:shd w:val="clear" w:color="auto" w:fill="auto"/>
            <w:noWrap/>
            <w:vAlign w:val="center"/>
            <w:hideMark/>
          </w:tcPr>
          <w:p w14:paraId="38EE5D0D" w14:textId="4E881690" w:rsidR="005D43DC" w:rsidRPr="005D43DC" w:rsidRDefault="005D43DC"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参照</w:t>
            </w:r>
            <w:r w:rsidR="00210CA0">
              <w:rPr>
                <w:rFonts w:ascii="宋体" w:hAnsi="宋体" w:cs="宋体" w:hint="eastAsia"/>
                <w:color w:val="000000"/>
                <w:kern w:val="0"/>
                <w:sz w:val="22"/>
                <w:szCs w:val="22"/>
              </w:rPr>
              <w:t>企业</w:t>
            </w:r>
            <w:r w:rsidRPr="005D43DC">
              <w:rPr>
                <w:rFonts w:ascii="宋体" w:hAnsi="宋体" w:cs="宋体" w:hint="eastAsia"/>
                <w:color w:val="000000"/>
                <w:kern w:val="0"/>
                <w:sz w:val="22"/>
                <w:szCs w:val="22"/>
              </w:rPr>
              <w:t>内控标准</w:t>
            </w:r>
          </w:p>
        </w:tc>
      </w:tr>
      <w:tr w:rsidR="00210CA0" w:rsidRPr="005D43DC" w14:paraId="7B174193" w14:textId="77777777" w:rsidTr="00210CA0">
        <w:trPr>
          <w:trHeight w:val="287"/>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BC46A" w14:textId="1DA1CA15" w:rsidR="00210CA0" w:rsidRPr="005D43DC" w:rsidRDefault="00210CA0" w:rsidP="005D43DC">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35FAF4D8" w14:textId="6FFFDBEE" w:rsidR="00210CA0" w:rsidRPr="005D43DC" w:rsidRDefault="00210CA0" w:rsidP="005D43DC">
            <w:pPr>
              <w:widowControl/>
              <w:jc w:val="center"/>
              <w:rPr>
                <w:rFonts w:ascii="宋体" w:hAnsi="宋体" w:cs="宋体"/>
                <w:color w:val="000000"/>
                <w:kern w:val="0"/>
                <w:sz w:val="22"/>
                <w:szCs w:val="22"/>
              </w:rPr>
            </w:pPr>
            <w:r w:rsidRPr="00210CA0">
              <w:rPr>
                <w:rFonts w:ascii="宋体" w:hAnsi="宋体" w:cs="宋体" w:hint="eastAsia"/>
                <w:color w:val="000000"/>
                <w:kern w:val="0"/>
                <w:sz w:val="22"/>
                <w:szCs w:val="22"/>
              </w:rPr>
              <w:t>菝葜</w:t>
            </w:r>
          </w:p>
        </w:tc>
        <w:tc>
          <w:tcPr>
            <w:tcW w:w="5080" w:type="dxa"/>
            <w:tcBorders>
              <w:top w:val="single" w:sz="4" w:space="0" w:color="auto"/>
              <w:left w:val="nil"/>
              <w:bottom w:val="single" w:sz="4" w:space="0" w:color="auto"/>
              <w:right w:val="single" w:sz="4" w:space="0" w:color="auto"/>
            </w:tcBorders>
            <w:shd w:val="clear" w:color="auto" w:fill="auto"/>
            <w:vAlign w:val="center"/>
          </w:tcPr>
          <w:p w14:paraId="778FD03E" w14:textId="75F6EF75" w:rsidR="00210CA0" w:rsidRPr="005D43DC" w:rsidRDefault="00210CA0" w:rsidP="005D43DC">
            <w:pPr>
              <w:widowControl/>
              <w:jc w:val="left"/>
              <w:rPr>
                <w:rFonts w:ascii="宋体" w:hAnsi="宋体" w:cs="宋体"/>
                <w:kern w:val="0"/>
                <w:sz w:val="22"/>
                <w:szCs w:val="22"/>
              </w:rPr>
            </w:pPr>
            <w:r w:rsidRPr="00210CA0">
              <w:rPr>
                <w:rFonts w:ascii="宋体" w:hAnsi="宋体" w:cs="宋体" w:hint="eastAsia"/>
                <w:kern w:val="0"/>
                <w:sz w:val="22"/>
                <w:szCs w:val="22"/>
              </w:rPr>
              <w:t>含薯蓣皂苷元（C27H42O3）不得少于0.040％。</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334C931" w14:textId="0C8900DE" w:rsidR="00210CA0" w:rsidRPr="005D43DC" w:rsidRDefault="00210CA0" w:rsidP="005D43DC">
            <w:pPr>
              <w:widowControl/>
              <w:jc w:val="center"/>
              <w:rPr>
                <w:rFonts w:ascii="宋体" w:hAnsi="宋体" w:cs="宋体"/>
                <w:color w:val="000000"/>
                <w:kern w:val="0"/>
                <w:sz w:val="22"/>
                <w:szCs w:val="22"/>
              </w:rPr>
            </w:pPr>
            <w:r w:rsidRPr="005D43DC">
              <w:rPr>
                <w:rFonts w:ascii="宋体" w:hAnsi="宋体" w:cs="宋体" w:hint="eastAsia"/>
                <w:color w:val="000000"/>
                <w:kern w:val="0"/>
                <w:sz w:val="22"/>
                <w:szCs w:val="22"/>
              </w:rPr>
              <w:t>参照</w:t>
            </w:r>
            <w:r>
              <w:rPr>
                <w:rFonts w:ascii="宋体" w:hAnsi="宋体" w:cs="宋体" w:hint="eastAsia"/>
                <w:color w:val="000000"/>
                <w:kern w:val="0"/>
                <w:sz w:val="22"/>
                <w:szCs w:val="22"/>
              </w:rPr>
              <w:t>企业</w:t>
            </w:r>
            <w:r w:rsidRPr="005D43DC">
              <w:rPr>
                <w:rFonts w:ascii="宋体" w:hAnsi="宋体" w:cs="宋体" w:hint="eastAsia"/>
                <w:color w:val="000000"/>
                <w:kern w:val="0"/>
                <w:sz w:val="22"/>
                <w:szCs w:val="22"/>
              </w:rPr>
              <w:t>内控标准</w:t>
            </w:r>
          </w:p>
        </w:tc>
      </w:tr>
    </w:tbl>
    <w:p w14:paraId="33863C61" w14:textId="77777777" w:rsidR="005D43DC" w:rsidRPr="005D43DC" w:rsidRDefault="005D43DC" w:rsidP="003F5350">
      <w:pPr>
        <w:rPr>
          <w:sz w:val="24"/>
        </w:rPr>
      </w:pPr>
    </w:p>
    <w:sectPr w:rsidR="005D43DC" w:rsidRPr="005D43DC" w:rsidSect="005D43DC">
      <w:headerReference w:type="even" r:id="rId8"/>
      <w:headerReference w:type="default" r:id="rId9"/>
      <w:footerReference w:type="even" r:id="rId10"/>
      <w:footerReference w:type="default" r:id="rId11"/>
      <w:headerReference w:type="first" r:id="rId12"/>
      <w:footerReference w:type="first" r:id="rId13"/>
      <w:pgSz w:w="11906" w:h="16838"/>
      <w:pgMar w:top="1077" w:right="1416" w:bottom="794" w:left="1560"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F026" w14:textId="77777777" w:rsidR="00FE5199" w:rsidRDefault="00FE5199" w:rsidP="0084271A">
      <w:r>
        <w:separator/>
      </w:r>
    </w:p>
  </w:endnote>
  <w:endnote w:type="continuationSeparator" w:id="0">
    <w:p w14:paraId="2CD783ED" w14:textId="77777777" w:rsidR="00FE5199" w:rsidRDefault="00FE5199" w:rsidP="0084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929A" w14:textId="77777777" w:rsidR="00AE11E5" w:rsidRDefault="00AE11E5">
    <w:pPr>
      <w:pStyle w:val="a5"/>
      <w:framePr w:h="0" w:wrap="around" w:vAnchor="text" w:hAnchor="margin" w:xAlign="center" w:y="1"/>
      <w:rPr>
        <w:rStyle w:val="a7"/>
      </w:rPr>
    </w:pPr>
    <w:r>
      <w:fldChar w:fldCharType="begin"/>
    </w:r>
    <w:r>
      <w:rPr>
        <w:rStyle w:val="a7"/>
      </w:rPr>
      <w:instrText xml:space="preserve">PAGE  </w:instrText>
    </w:r>
    <w:r>
      <w:fldChar w:fldCharType="end"/>
    </w:r>
  </w:p>
  <w:p w14:paraId="205A166F" w14:textId="77777777" w:rsidR="00AE11E5" w:rsidRDefault="00AE11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ABF9" w14:textId="77777777" w:rsidR="00AE11E5" w:rsidRDefault="00AE11E5">
    <w:pPr>
      <w:pStyle w:val="a5"/>
      <w:framePr w:h="0" w:wrap="around" w:vAnchor="text" w:hAnchor="margin" w:xAlign="center" w:y="1"/>
      <w:rPr>
        <w:rStyle w:val="a7"/>
      </w:rPr>
    </w:pPr>
    <w:r>
      <w:fldChar w:fldCharType="begin"/>
    </w:r>
    <w:r>
      <w:rPr>
        <w:rStyle w:val="a7"/>
      </w:rPr>
      <w:instrText xml:space="preserve">PAGE  </w:instrText>
    </w:r>
    <w:r>
      <w:fldChar w:fldCharType="separate"/>
    </w:r>
    <w:r>
      <w:rPr>
        <w:rStyle w:val="a7"/>
        <w:noProof/>
      </w:rPr>
      <w:t>- 5 -</w:t>
    </w:r>
    <w:r>
      <w:fldChar w:fldCharType="end"/>
    </w:r>
  </w:p>
  <w:p w14:paraId="2D1B3D75" w14:textId="77777777" w:rsidR="00AE11E5" w:rsidRDefault="00AE11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DAD3" w14:textId="77777777" w:rsidR="00AE11E5" w:rsidRDefault="00AE11E5" w:rsidP="00E44015">
    <w:pPr>
      <w:pStyle w:val="a5"/>
      <w:jc w:val="center"/>
    </w:pPr>
    <w:r>
      <w:rPr>
        <w:rFonts w:hint="eastAsia"/>
      </w:rPr>
      <w: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03C6" w14:textId="77777777" w:rsidR="00FE5199" w:rsidRDefault="00FE5199" w:rsidP="0084271A">
      <w:r>
        <w:separator/>
      </w:r>
    </w:p>
  </w:footnote>
  <w:footnote w:type="continuationSeparator" w:id="0">
    <w:p w14:paraId="63D4C3F5" w14:textId="77777777" w:rsidR="00FE5199" w:rsidRDefault="00FE5199" w:rsidP="0084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4328" w14:textId="4B807A2A" w:rsidR="00A768B0" w:rsidRDefault="00000000">
    <w:pPr>
      <w:pStyle w:val="a3"/>
    </w:pPr>
    <w:r>
      <w:rPr>
        <w:noProof/>
      </w:rPr>
      <w:pict w14:anchorId="11497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43344" o:spid="_x0000_s1028" type="#_x0000_t136" style="position:absolute;left:0;text-align:left;margin-left:0;margin-top:0;width:422.8pt;height:206.7pt;rotation:315;z-index:-251655168;mso-position-horizontal:center;mso-position-horizontal-relative:margin;mso-position-vertical:center;mso-position-vertical-relative:margin" o:allowincell="f" fillcolor="silver" stroked="f">
          <v:fill opacity=".5"/>
          <v:textpath style="font-family:&quot;宋体&quot;;font-size:1pt" string="样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D568" w14:textId="2935F20F" w:rsidR="00AE11E5" w:rsidRDefault="00000000" w:rsidP="0084271A">
    <w:pPr>
      <w:pStyle w:val="a3"/>
      <w:pBdr>
        <w:bottom w:val="single" w:sz="6" w:space="0" w:color="auto"/>
      </w:pBdr>
      <w:jc w:val="both"/>
      <w:rPr>
        <w:rFonts w:ascii="隶书" w:eastAsia="隶书"/>
        <w:sz w:val="24"/>
        <w:szCs w:val="24"/>
      </w:rPr>
    </w:pPr>
    <w:r>
      <w:rPr>
        <w:noProof/>
      </w:rPr>
      <w:pict w14:anchorId="3A715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43345" o:spid="_x0000_s1029" type="#_x0000_t136" style="position:absolute;left:0;text-align:left;margin-left:0;margin-top:0;width:422.8pt;height:206.7pt;rotation:315;z-index:-251653120;mso-position-horizontal:center;mso-position-horizontal-relative:margin;mso-position-vertical:center;mso-position-vertical-relative:margin" o:allowincell="f" fillcolor="silver" stroked="f">
          <v:fill opacity=".5"/>
          <v:textpath style="font-family:&quot;宋体&quot;;font-size:1pt" string="样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66AC" w14:textId="77733C7A" w:rsidR="00A768B0" w:rsidRDefault="00000000">
    <w:pPr>
      <w:pStyle w:val="a3"/>
    </w:pPr>
    <w:r>
      <w:rPr>
        <w:noProof/>
      </w:rPr>
      <w:pict w14:anchorId="3B3B5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243343" o:spid="_x0000_s1027" type="#_x0000_t136" style="position:absolute;left:0;text-align:left;margin-left:0;margin-top:0;width:422.8pt;height:206.7pt;rotation:315;z-index:-251657216;mso-position-horizontal:center;mso-position-horizontal-relative:margin;mso-position-vertical:center;mso-position-vertical-relative:margin" o:allowincell="f" fillcolor="silver" stroked="f">
          <v:fill opacity=".5"/>
          <v:textpath style="font-family:&quot;宋体&quot;;font-size:1pt" string="样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92383"/>
    <w:multiLevelType w:val="hybridMultilevel"/>
    <w:tmpl w:val="74A8C99E"/>
    <w:lvl w:ilvl="0" w:tplc="273ECE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493030510">
    <w:abstractNumId w:val="0"/>
  </w:num>
  <w:num w:numId="2" w16cid:durableId="193009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1A"/>
    <w:rsid w:val="00002377"/>
    <w:rsid w:val="00020E12"/>
    <w:rsid w:val="00027708"/>
    <w:rsid w:val="000336F0"/>
    <w:rsid w:val="00050D65"/>
    <w:rsid w:val="0006075E"/>
    <w:rsid w:val="000761CC"/>
    <w:rsid w:val="000D238D"/>
    <w:rsid w:val="000D471A"/>
    <w:rsid w:val="000D4E62"/>
    <w:rsid w:val="000E3061"/>
    <w:rsid w:val="000E3800"/>
    <w:rsid w:val="00123328"/>
    <w:rsid w:val="00130A57"/>
    <w:rsid w:val="00136FCB"/>
    <w:rsid w:val="0015274D"/>
    <w:rsid w:val="001540E1"/>
    <w:rsid w:val="00162EFB"/>
    <w:rsid w:val="00164C86"/>
    <w:rsid w:val="00167F4F"/>
    <w:rsid w:val="00171C05"/>
    <w:rsid w:val="001B1B7D"/>
    <w:rsid w:val="001C2B29"/>
    <w:rsid w:val="001E37D3"/>
    <w:rsid w:val="00206EB2"/>
    <w:rsid w:val="00210CA0"/>
    <w:rsid w:val="00211242"/>
    <w:rsid w:val="002432A9"/>
    <w:rsid w:val="00244121"/>
    <w:rsid w:val="002575EB"/>
    <w:rsid w:val="00262FA5"/>
    <w:rsid w:val="0027188B"/>
    <w:rsid w:val="00275D56"/>
    <w:rsid w:val="00277407"/>
    <w:rsid w:val="00290398"/>
    <w:rsid w:val="002C4A63"/>
    <w:rsid w:val="002C63D7"/>
    <w:rsid w:val="002D50F0"/>
    <w:rsid w:val="002D75FC"/>
    <w:rsid w:val="002E0ECF"/>
    <w:rsid w:val="00335B42"/>
    <w:rsid w:val="0033619D"/>
    <w:rsid w:val="00336BDB"/>
    <w:rsid w:val="00345B45"/>
    <w:rsid w:val="003C525C"/>
    <w:rsid w:val="003E1BA5"/>
    <w:rsid w:val="003E2D9F"/>
    <w:rsid w:val="003F5350"/>
    <w:rsid w:val="00421BB5"/>
    <w:rsid w:val="004251DC"/>
    <w:rsid w:val="00463BF7"/>
    <w:rsid w:val="004656ED"/>
    <w:rsid w:val="00470C5E"/>
    <w:rsid w:val="0047262C"/>
    <w:rsid w:val="00476321"/>
    <w:rsid w:val="004D4684"/>
    <w:rsid w:val="004D4AD8"/>
    <w:rsid w:val="004D7CE7"/>
    <w:rsid w:val="00514C7F"/>
    <w:rsid w:val="00517752"/>
    <w:rsid w:val="00537ADD"/>
    <w:rsid w:val="00566B38"/>
    <w:rsid w:val="00577953"/>
    <w:rsid w:val="005B487F"/>
    <w:rsid w:val="005B5814"/>
    <w:rsid w:val="005D3875"/>
    <w:rsid w:val="005D43DC"/>
    <w:rsid w:val="005E5973"/>
    <w:rsid w:val="005F47FF"/>
    <w:rsid w:val="005F5CB5"/>
    <w:rsid w:val="005F6FD7"/>
    <w:rsid w:val="005F7E38"/>
    <w:rsid w:val="00605504"/>
    <w:rsid w:val="00617FBA"/>
    <w:rsid w:val="0063348B"/>
    <w:rsid w:val="00667767"/>
    <w:rsid w:val="00693C00"/>
    <w:rsid w:val="006A1B91"/>
    <w:rsid w:val="006B6A55"/>
    <w:rsid w:val="006C7895"/>
    <w:rsid w:val="006D14A0"/>
    <w:rsid w:val="0071432D"/>
    <w:rsid w:val="00720934"/>
    <w:rsid w:val="0072586C"/>
    <w:rsid w:val="00735F37"/>
    <w:rsid w:val="00747CFA"/>
    <w:rsid w:val="00760521"/>
    <w:rsid w:val="00762790"/>
    <w:rsid w:val="00765FCE"/>
    <w:rsid w:val="0077076D"/>
    <w:rsid w:val="007757C8"/>
    <w:rsid w:val="007923D7"/>
    <w:rsid w:val="007A4FFB"/>
    <w:rsid w:val="007A6A1F"/>
    <w:rsid w:val="007D2A2C"/>
    <w:rsid w:val="007F54F9"/>
    <w:rsid w:val="00834963"/>
    <w:rsid w:val="0084271A"/>
    <w:rsid w:val="00865552"/>
    <w:rsid w:val="008735A1"/>
    <w:rsid w:val="00873E80"/>
    <w:rsid w:val="00894270"/>
    <w:rsid w:val="008B648A"/>
    <w:rsid w:val="008C5272"/>
    <w:rsid w:val="008E0DF8"/>
    <w:rsid w:val="008E57F1"/>
    <w:rsid w:val="008E62A4"/>
    <w:rsid w:val="009060EE"/>
    <w:rsid w:val="00951CA1"/>
    <w:rsid w:val="0098063E"/>
    <w:rsid w:val="00993384"/>
    <w:rsid w:val="009A376C"/>
    <w:rsid w:val="009C6799"/>
    <w:rsid w:val="009D7639"/>
    <w:rsid w:val="009D7E3C"/>
    <w:rsid w:val="009E21B6"/>
    <w:rsid w:val="00A01B60"/>
    <w:rsid w:val="00A14925"/>
    <w:rsid w:val="00A43AFE"/>
    <w:rsid w:val="00A60726"/>
    <w:rsid w:val="00A608A4"/>
    <w:rsid w:val="00A6304A"/>
    <w:rsid w:val="00A768B0"/>
    <w:rsid w:val="00A87D26"/>
    <w:rsid w:val="00A91B3B"/>
    <w:rsid w:val="00AA6057"/>
    <w:rsid w:val="00AA7190"/>
    <w:rsid w:val="00AC20F1"/>
    <w:rsid w:val="00AD3BF4"/>
    <w:rsid w:val="00AE11E5"/>
    <w:rsid w:val="00B12FA0"/>
    <w:rsid w:val="00B429B5"/>
    <w:rsid w:val="00B64C09"/>
    <w:rsid w:val="00B7140B"/>
    <w:rsid w:val="00B743DD"/>
    <w:rsid w:val="00B90598"/>
    <w:rsid w:val="00B9664B"/>
    <w:rsid w:val="00BA11FB"/>
    <w:rsid w:val="00C4121F"/>
    <w:rsid w:val="00C44888"/>
    <w:rsid w:val="00C46BEA"/>
    <w:rsid w:val="00C54A8A"/>
    <w:rsid w:val="00C55A49"/>
    <w:rsid w:val="00C565E0"/>
    <w:rsid w:val="00C9305C"/>
    <w:rsid w:val="00C95E63"/>
    <w:rsid w:val="00CB28ED"/>
    <w:rsid w:val="00CD0B4D"/>
    <w:rsid w:val="00CD10A0"/>
    <w:rsid w:val="00CE1298"/>
    <w:rsid w:val="00CE45CB"/>
    <w:rsid w:val="00CE5F49"/>
    <w:rsid w:val="00CF7950"/>
    <w:rsid w:val="00D04EF6"/>
    <w:rsid w:val="00D35103"/>
    <w:rsid w:val="00D522EC"/>
    <w:rsid w:val="00D53E75"/>
    <w:rsid w:val="00D55080"/>
    <w:rsid w:val="00D616E0"/>
    <w:rsid w:val="00D72081"/>
    <w:rsid w:val="00D77954"/>
    <w:rsid w:val="00D908D6"/>
    <w:rsid w:val="00D93C27"/>
    <w:rsid w:val="00DA126C"/>
    <w:rsid w:val="00DA22D9"/>
    <w:rsid w:val="00DA4DF5"/>
    <w:rsid w:val="00DB38D6"/>
    <w:rsid w:val="00DD13F8"/>
    <w:rsid w:val="00DD25FE"/>
    <w:rsid w:val="00DD672C"/>
    <w:rsid w:val="00DF19F6"/>
    <w:rsid w:val="00E24A3E"/>
    <w:rsid w:val="00E36276"/>
    <w:rsid w:val="00E44015"/>
    <w:rsid w:val="00E8222F"/>
    <w:rsid w:val="00E8565D"/>
    <w:rsid w:val="00EA6239"/>
    <w:rsid w:val="00EB5E4A"/>
    <w:rsid w:val="00EC6EA2"/>
    <w:rsid w:val="00ED1122"/>
    <w:rsid w:val="00EF2B50"/>
    <w:rsid w:val="00F20375"/>
    <w:rsid w:val="00F30B4D"/>
    <w:rsid w:val="00F40743"/>
    <w:rsid w:val="00F52BB1"/>
    <w:rsid w:val="00F76201"/>
    <w:rsid w:val="00F764C6"/>
    <w:rsid w:val="00F951C9"/>
    <w:rsid w:val="00FA27CC"/>
    <w:rsid w:val="00FA3C1F"/>
    <w:rsid w:val="00FA4BF4"/>
    <w:rsid w:val="00FC3632"/>
    <w:rsid w:val="00FD4B7C"/>
    <w:rsid w:val="00F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E437"/>
  <w15:docId w15:val="{A625EBAC-B508-4432-9748-EFB5AE42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7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7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271A"/>
    <w:rPr>
      <w:sz w:val="18"/>
      <w:szCs w:val="18"/>
    </w:rPr>
  </w:style>
  <w:style w:type="paragraph" w:styleId="a5">
    <w:name w:val="footer"/>
    <w:basedOn w:val="a"/>
    <w:link w:val="a6"/>
    <w:unhideWhenUsed/>
    <w:rsid w:val="0084271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4271A"/>
    <w:rPr>
      <w:sz w:val="18"/>
      <w:szCs w:val="18"/>
    </w:rPr>
  </w:style>
  <w:style w:type="character" w:styleId="a7">
    <w:name w:val="page number"/>
    <w:basedOn w:val="a0"/>
    <w:rsid w:val="0084271A"/>
  </w:style>
  <w:style w:type="character" w:styleId="a8">
    <w:name w:val="Placeholder Text"/>
    <w:basedOn w:val="a0"/>
    <w:uiPriority w:val="99"/>
    <w:semiHidden/>
    <w:rsid w:val="00CD0B4D"/>
    <w:rPr>
      <w:color w:val="808080"/>
    </w:rPr>
  </w:style>
  <w:style w:type="paragraph" w:styleId="a9">
    <w:name w:val="Balloon Text"/>
    <w:basedOn w:val="a"/>
    <w:link w:val="aa"/>
    <w:uiPriority w:val="99"/>
    <w:semiHidden/>
    <w:unhideWhenUsed/>
    <w:rsid w:val="00CD0B4D"/>
    <w:rPr>
      <w:sz w:val="18"/>
      <w:szCs w:val="18"/>
    </w:rPr>
  </w:style>
  <w:style w:type="character" w:customStyle="1" w:styleId="aa">
    <w:name w:val="批注框文本 字符"/>
    <w:basedOn w:val="a0"/>
    <w:link w:val="a9"/>
    <w:uiPriority w:val="99"/>
    <w:semiHidden/>
    <w:rsid w:val="00CD0B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179">
      <w:bodyDiv w:val="1"/>
      <w:marLeft w:val="0"/>
      <w:marRight w:val="0"/>
      <w:marTop w:val="0"/>
      <w:marBottom w:val="0"/>
      <w:divBdr>
        <w:top w:val="none" w:sz="0" w:space="0" w:color="auto"/>
        <w:left w:val="none" w:sz="0" w:space="0" w:color="auto"/>
        <w:bottom w:val="none" w:sz="0" w:space="0" w:color="auto"/>
        <w:right w:val="none" w:sz="0" w:space="0" w:color="auto"/>
      </w:divBdr>
    </w:div>
    <w:div w:id="49500941">
      <w:bodyDiv w:val="1"/>
      <w:marLeft w:val="0"/>
      <w:marRight w:val="0"/>
      <w:marTop w:val="0"/>
      <w:marBottom w:val="0"/>
      <w:divBdr>
        <w:top w:val="none" w:sz="0" w:space="0" w:color="auto"/>
        <w:left w:val="none" w:sz="0" w:space="0" w:color="auto"/>
        <w:bottom w:val="none" w:sz="0" w:space="0" w:color="auto"/>
        <w:right w:val="none" w:sz="0" w:space="0" w:color="auto"/>
      </w:divBdr>
    </w:div>
    <w:div w:id="54620468">
      <w:bodyDiv w:val="1"/>
      <w:marLeft w:val="0"/>
      <w:marRight w:val="0"/>
      <w:marTop w:val="0"/>
      <w:marBottom w:val="0"/>
      <w:divBdr>
        <w:top w:val="none" w:sz="0" w:space="0" w:color="auto"/>
        <w:left w:val="none" w:sz="0" w:space="0" w:color="auto"/>
        <w:bottom w:val="none" w:sz="0" w:space="0" w:color="auto"/>
        <w:right w:val="none" w:sz="0" w:space="0" w:color="auto"/>
      </w:divBdr>
    </w:div>
    <w:div w:id="57483743">
      <w:bodyDiv w:val="1"/>
      <w:marLeft w:val="0"/>
      <w:marRight w:val="0"/>
      <w:marTop w:val="0"/>
      <w:marBottom w:val="0"/>
      <w:divBdr>
        <w:top w:val="none" w:sz="0" w:space="0" w:color="auto"/>
        <w:left w:val="none" w:sz="0" w:space="0" w:color="auto"/>
        <w:bottom w:val="none" w:sz="0" w:space="0" w:color="auto"/>
        <w:right w:val="none" w:sz="0" w:space="0" w:color="auto"/>
      </w:divBdr>
    </w:div>
    <w:div w:id="80030824">
      <w:bodyDiv w:val="1"/>
      <w:marLeft w:val="0"/>
      <w:marRight w:val="0"/>
      <w:marTop w:val="0"/>
      <w:marBottom w:val="0"/>
      <w:divBdr>
        <w:top w:val="none" w:sz="0" w:space="0" w:color="auto"/>
        <w:left w:val="none" w:sz="0" w:space="0" w:color="auto"/>
        <w:bottom w:val="none" w:sz="0" w:space="0" w:color="auto"/>
        <w:right w:val="none" w:sz="0" w:space="0" w:color="auto"/>
      </w:divBdr>
    </w:div>
    <w:div w:id="111638212">
      <w:bodyDiv w:val="1"/>
      <w:marLeft w:val="0"/>
      <w:marRight w:val="0"/>
      <w:marTop w:val="0"/>
      <w:marBottom w:val="0"/>
      <w:divBdr>
        <w:top w:val="none" w:sz="0" w:space="0" w:color="auto"/>
        <w:left w:val="none" w:sz="0" w:space="0" w:color="auto"/>
        <w:bottom w:val="none" w:sz="0" w:space="0" w:color="auto"/>
        <w:right w:val="none" w:sz="0" w:space="0" w:color="auto"/>
      </w:divBdr>
    </w:div>
    <w:div w:id="144250732">
      <w:bodyDiv w:val="1"/>
      <w:marLeft w:val="0"/>
      <w:marRight w:val="0"/>
      <w:marTop w:val="0"/>
      <w:marBottom w:val="0"/>
      <w:divBdr>
        <w:top w:val="none" w:sz="0" w:space="0" w:color="auto"/>
        <w:left w:val="none" w:sz="0" w:space="0" w:color="auto"/>
        <w:bottom w:val="none" w:sz="0" w:space="0" w:color="auto"/>
        <w:right w:val="none" w:sz="0" w:space="0" w:color="auto"/>
      </w:divBdr>
    </w:div>
    <w:div w:id="147789434">
      <w:bodyDiv w:val="1"/>
      <w:marLeft w:val="0"/>
      <w:marRight w:val="0"/>
      <w:marTop w:val="0"/>
      <w:marBottom w:val="0"/>
      <w:divBdr>
        <w:top w:val="none" w:sz="0" w:space="0" w:color="auto"/>
        <w:left w:val="none" w:sz="0" w:space="0" w:color="auto"/>
        <w:bottom w:val="none" w:sz="0" w:space="0" w:color="auto"/>
        <w:right w:val="none" w:sz="0" w:space="0" w:color="auto"/>
      </w:divBdr>
    </w:div>
    <w:div w:id="173763557">
      <w:bodyDiv w:val="1"/>
      <w:marLeft w:val="0"/>
      <w:marRight w:val="0"/>
      <w:marTop w:val="0"/>
      <w:marBottom w:val="0"/>
      <w:divBdr>
        <w:top w:val="none" w:sz="0" w:space="0" w:color="auto"/>
        <w:left w:val="none" w:sz="0" w:space="0" w:color="auto"/>
        <w:bottom w:val="none" w:sz="0" w:space="0" w:color="auto"/>
        <w:right w:val="none" w:sz="0" w:space="0" w:color="auto"/>
      </w:divBdr>
    </w:div>
    <w:div w:id="191841508">
      <w:bodyDiv w:val="1"/>
      <w:marLeft w:val="0"/>
      <w:marRight w:val="0"/>
      <w:marTop w:val="0"/>
      <w:marBottom w:val="0"/>
      <w:divBdr>
        <w:top w:val="none" w:sz="0" w:space="0" w:color="auto"/>
        <w:left w:val="none" w:sz="0" w:space="0" w:color="auto"/>
        <w:bottom w:val="none" w:sz="0" w:space="0" w:color="auto"/>
        <w:right w:val="none" w:sz="0" w:space="0" w:color="auto"/>
      </w:divBdr>
    </w:div>
    <w:div w:id="213978040">
      <w:bodyDiv w:val="1"/>
      <w:marLeft w:val="0"/>
      <w:marRight w:val="0"/>
      <w:marTop w:val="0"/>
      <w:marBottom w:val="0"/>
      <w:divBdr>
        <w:top w:val="none" w:sz="0" w:space="0" w:color="auto"/>
        <w:left w:val="none" w:sz="0" w:space="0" w:color="auto"/>
        <w:bottom w:val="none" w:sz="0" w:space="0" w:color="auto"/>
        <w:right w:val="none" w:sz="0" w:space="0" w:color="auto"/>
      </w:divBdr>
    </w:div>
    <w:div w:id="218244385">
      <w:bodyDiv w:val="1"/>
      <w:marLeft w:val="0"/>
      <w:marRight w:val="0"/>
      <w:marTop w:val="0"/>
      <w:marBottom w:val="0"/>
      <w:divBdr>
        <w:top w:val="none" w:sz="0" w:space="0" w:color="auto"/>
        <w:left w:val="none" w:sz="0" w:space="0" w:color="auto"/>
        <w:bottom w:val="none" w:sz="0" w:space="0" w:color="auto"/>
        <w:right w:val="none" w:sz="0" w:space="0" w:color="auto"/>
      </w:divBdr>
    </w:div>
    <w:div w:id="322583114">
      <w:bodyDiv w:val="1"/>
      <w:marLeft w:val="0"/>
      <w:marRight w:val="0"/>
      <w:marTop w:val="0"/>
      <w:marBottom w:val="0"/>
      <w:divBdr>
        <w:top w:val="none" w:sz="0" w:space="0" w:color="auto"/>
        <w:left w:val="none" w:sz="0" w:space="0" w:color="auto"/>
        <w:bottom w:val="none" w:sz="0" w:space="0" w:color="auto"/>
        <w:right w:val="none" w:sz="0" w:space="0" w:color="auto"/>
      </w:divBdr>
    </w:div>
    <w:div w:id="532808882">
      <w:bodyDiv w:val="1"/>
      <w:marLeft w:val="0"/>
      <w:marRight w:val="0"/>
      <w:marTop w:val="0"/>
      <w:marBottom w:val="0"/>
      <w:divBdr>
        <w:top w:val="none" w:sz="0" w:space="0" w:color="auto"/>
        <w:left w:val="none" w:sz="0" w:space="0" w:color="auto"/>
        <w:bottom w:val="none" w:sz="0" w:space="0" w:color="auto"/>
        <w:right w:val="none" w:sz="0" w:space="0" w:color="auto"/>
      </w:divBdr>
    </w:div>
    <w:div w:id="544409400">
      <w:bodyDiv w:val="1"/>
      <w:marLeft w:val="0"/>
      <w:marRight w:val="0"/>
      <w:marTop w:val="0"/>
      <w:marBottom w:val="0"/>
      <w:divBdr>
        <w:top w:val="none" w:sz="0" w:space="0" w:color="auto"/>
        <w:left w:val="none" w:sz="0" w:space="0" w:color="auto"/>
        <w:bottom w:val="none" w:sz="0" w:space="0" w:color="auto"/>
        <w:right w:val="none" w:sz="0" w:space="0" w:color="auto"/>
      </w:divBdr>
    </w:div>
    <w:div w:id="545680597">
      <w:bodyDiv w:val="1"/>
      <w:marLeft w:val="0"/>
      <w:marRight w:val="0"/>
      <w:marTop w:val="0"/>
      <w:marBottom w:val="0"/>
      <w:divBdr>
        <w:top w:val="none" w:sz="0" w:space="0" w:color="auto"/>
        <w:left w:val="none" w:sz="0" w:space="0" w:color="auto"/>
        <w:bottom w:val="none" w:sz="0" w:space="0" w:color="auto"/>
        <w:right w:val="none" w:sz="0" w:space="0" w:color="auto"/>
      </w:divBdr>
    </w:div>
    <w:div w:id="593125679">
      <w:bodyDiv w:val="1"/>
      <w:marLeft w:val="0"/>
      <w:marRight w:val="0"/>
      <w:marTop w:val="0"/>
      <w:marBottom w:val="0"/>
      <w:divBdr>
        <w:top w:val="none" w:sz="0" w:space="0" w:color="auto"/>
        <w:left w:val="none" w:sz="0" w:space="0" w:color="auto"/>
        <w:bottom w:val="none" w:sz="0" w:space="0" w:color="auto"/>
        <w:right w:val="none" w:sz="0" w:space="0" w:color="auto"/>
      </w:divBdr>
    </w:div>
    <w:div w:id="630747794">
      <w:bodyDiv w:val="1"/>
      <w:marLeft w:val="0"/>
      <w:marRight w:val="0"/>
      <w:marTop w:val="0"/>
      <w:marBottom w:val="0"/>
      <w:divBdr>
        <w:top w:val="none" w:sz="0" w:space="0" w:color="auto"/>
        <w:left w:val="none" w:sz="0" w:space="0" w:color="auto"/>
        <w:bottom w:val="none" w:sz="0" w:space="0" w:color="auto"/>
        <w:right w:val="none" w:sz="0" w:space="0" w:color="auto"/>
      </w:divBdr>
    </w:div>
    <w:div w:id="681786932">
      <w:bodyDiv w:val="1"/>
      <w:marLeft w:val="0"/>
      <w:marRight w:val="0"/>
      <w:marTop w:val="0"/>
      <w:marBottom w:val="0"/>
      <w:divBdr>
        <w:top w:val="none" w:sz="0" w:space="0" w:color="auto"/>
        <w:left w:val="none" w:sz="0" w:space="0" w:color="auto"/>
        <w:bottom w:val="none" w:sz="0" w:space="0" w:color="auto"/>
        <w:right w:val="none" w:sz="0" w:space="0" w:color="auto"/>
      </w:divBdr>
    </w:div>
    <w:div w:id="696851469">
      <w:bodyDiv w:val="1"/>
      <w:marLeft w:val="0"/>
      <w:marRight w:val="0"/>
      <w:marTop w:val="0"/>
      <w:marBottom w:val="0"/>
      <w:divBdr>
        <w:top w:val="none" w:sz="0" w:space="0" w:color="auto"/>
        <w:left w:val="none" w:sz="0" w:space="0" w:color="auto"/>
        <w:bottom w:val="none" w:sz="0" w:space="0" w:color="auto"/>
        <w:right w:val="none" w:sz="0" w:space="0" w:color="auto"/>
      </w:divBdr>
    </w:div>
    <w:div w:id="704059855">
      <w:bodyDiv w:val="1"/>
      <w:marLeft w:val="0"/>
      <w:marRight w:val="0"/>
      <w:marTop w:val="0"/>
      <w:marBottom w:val="0"/>
      <w:divBdr>
        <w:top w:val="none" w:sz="0" w:space="0" w:color="auto"/>
        <w:left w:val="none" w:sz="0" w:space="0" w:color="auto"/>
        <w:bottom w:val="none" w:sz="0" w:space="0" w:color="auto"/>
        <w:right w:val="none" w:sz="0" w:space="0" w:color="auto"/>
      </w:divBdr>
    </w:div>
    <w:div w:id="750203592">
      <w:bodyDiv w:val="1"/>
      <w:marLeft w:val="0"/>
      <w:marRight w:val="0"/>
      <w:marTop w:val="0"/>
      <w:marBottom w:val="0"/>
      <w:divBdr>
        <w:top w:val="none" w:sz="0" w:space="0" w:color="auto"/>
        <w:left w:val="none" w:sz="0" w:space="0" w:color="auto"/>
        <w:bottom w:val="none" w:sz="0" w:space="0" w:color="auto"/>
        <w:right w:val="none" w:sz="0" w:space="0" w:color="auto"/>
      </w:divBdr>
    </w:div>
    <w:div w:id="753404396">
      <w:bodyDiv w:val="1"/>
      <w:marLeft w:val="0"/>
      <w:marRight w:val="0"/>
      <w:marTop w:val="0"/>
      <w:marBottom w:val="0"/>
      <w:divBdr>
        <w:top w:val="none" w:sz="0" w:space="0" w:color="auto"/>
        <w:left w:val="none" w:sz="0" w:space="0" w:color="auto"/>
        <w:bottom w:val="none" w:sz="0" w:space="0" w:color="auto"/>
        <w:right w:val="none" w:sz="0" w:space="0" w:color="auto"/>
      </w:divBdr>
    </w:div>
    <w:div w:id="758064041">
      <w:bodyDiv w:val="1"/>
      <w:marLeft w:val="0"/>
      <w:marRight w:val="0"/>
      <w:marTop w:val="0"/>
      <w:marBottom w:val="0"/>
      <w:divBdr>
        <w:top w:val="none" w:sz="0" w:space="0" w:color="auto"/>
        <w:left w:val="none" w:sz="0" w:space="0" w:color="auto"/>
        <w:bottom w:val="none" w:sz="0" w:space="0" w:color="auto"/>
        <w:right w:val="none" w:sz="0" w:space="0" w:color="auto"/>
      </w:divBdr>
    </w:div>
    <w:div w:id="767698636">
      <w:bodyDiv w:val="1"/>
      <w:marLeft w:val="0"/>
      <w:marRight w:val="0"/>
      <w:marTop w:val="0"/>
      <w:marBottom w:val="0"/>
      <w:divBdr>
        <w:top w:val="none" w:sz="0" w:space="0" w:color="auto"/>
        <w:left w:val="none" w:sz="0" w:space="0" w:color="auto"/>
        <w:bottom w:val="none" w:sz="0" w:space="0" w:color="auto"/>
        <w:right w:val="none" w:sz="0" w:space="0" w:color="auto"/>
      </w:divBdr>
    </w:div>
    <w:div w:id="785587667">
      <w:bodyDiv w:val="1"/>
      <w:marLeft w:val="0"/>
      <w:marRight w:val="0"/>
      <w:marTop w:val="0"/>
      <w:marBottom w:val="0"/>
      <w:divBdr>
        <w:top w:val="none" w:sz="0" w:space="0" w:color="auto"/>
        <w:left w:val="none" w:sz="0" w:space="0" w:color="auto"/>
        <w:bottom w:val="none" w:sz="0" w:space="0" w:color="auto"/>
        <w:right w:val="none" w:sz="0" w:space="0" w:color="auto"/>
      </w:divBdr>
    </w:div>
    <w:div w:id="821389067">
      <w:bodyDiv w:val="1"/>
      <w:marLeft w:val="0"/>
      <w:marRight w:val="0"/>
      <w:marTop w:val="0"/>
      <w:marBottom w:val="0"/>
      <w:divBdr>
        <w:top w:val="none" w:sz="0" w:space="0" w:color="auto"/>
        <w:left w:val="none" w:sz="0" w:space="0" w:color="auto"/>
        <w:bottom w:val="none" w:sz="0" w:space="0" w:color="auto"/>
        <w:right w:val="none" w:sz="0" w:space="0" w:color="auto"/>
      </w:divBdr>
    </w:div>
    <w:div w:id="854920911">
      <w:bodyDiv w:val="1"/>
      <w:marLeft w:val="0"/>
      <w:marRight w:val="0"/>
      <w:marTop w:val="0"/>
      <w:marBottom w:val="0"/>
      <w:divBdr>
        <w:top w:val="none" w:sz="0" w:space="0" w:color="auto"/>
        <w:left w:val="none" w:sz="0" w:space="0" w:color="auto"/>
        <w:bottom w:val="none" w:sz="0" w:space="0" w:color="auto"/>
        <w:right w:val="none" w:sz="0" w:space="0" w:color="auto"/>
      </w:divBdr>
    </w:div>
    <w:div w:id="856430699">
      <w:bodyDiv w:val="1"/>
      <w:marLeft w:val="0"/>
      <w:marRight w:val="0"/>
      <w:marTop w:val="0"/>
      <w:marBottom w:val="0"/>
      <w:divBdr>
        <w:top w:val="none" w:sz="0" w:space="0" w:color="auto"/>
        <w:left w:val="none" w:sz="0" w:space="0" w:color="auto"/>
        <w:bottom w:val="none" w:sz="0" w:space="0" w:color="auto"/>
        <w:right w:val="none" w:sz="0" w:space="0" w:color="auto"/>
      </w:divBdr>
    </w:div>
    <w:div w:id="893271612">
      <w:bodyDiv w:val="1"/>
      <w:marLeft w:val="0"/>
      <w:marRight w:val="0"/>
      <w:marTop w:val="0"/>
      <w:marBottom w:val="0"/>
      <w:divBdr>
        <w:top w:val="none" w:sz="0" w:space="0" w:color="auto"/>
        <w:left w:val="none" w:sz="0" w:space="0" w:color="auto"/>
        <w:bottom w:val="none" w:sz="0" w:space="0" w:color="auto"/>
        <w:right w:val="none" w:sz="0" w:space="0" w:color="auto"/>
      </w:divBdr>
    </w:div>
    <w:div w:id="935285791">
      <w:bodyDiv w:val="1"/>
      <w:marLeft w:val="0"/>
      <w:marRight w:val="0"/>
      <w:marTop w:val="0"/>
      <w:marBottom w:val="0"/>
      <w:divBdr>
        <w:top w:val="none" w:sz="0" w:space="0" w:color="auto"/>
        <w:left w:val="none" w:sz="0" w:space="0" w:color="auto"/>
        <w:bottom w:val="none" w:sz="0" w:space="0" w:color="auto"/>
        <w:right w:val="none" w:sz="0" w:space="0" w:color="auto"/>
      </w:divBdr>
    </w:div>
    <w:div w:id="1063412076">
      <w:bodyDiv w:val="1"/>
      <w:marLeft w:val="0"/>
      <w:marRight w:val="0"/>
      <w:marTop w:val="0"/>
      <w:marBottom w:val="0"/>
      <w:divBdr>
        <w:top w:val="none" w:sz="0" w:space="0" w:color="auto"/>
        <w:left w:val="none" w:sz="0" w:space="0" w:color="auto"/>
        <w:bottom w:val="none" w:sz="0" w:space="0" w:color="auto"/>
        <w:right w:val="none" w:sz="0" w:space="0" w:color="auto"/>
      </w:divBdr>
    </w:div>
    <w:div w:id="1081490953">
      <w:bodyDiv w:val="1"/>
      <w:marLeft w:val="0"/>
      <w:marRight w:val="0"/>
      <w:marTop w:val="0"/>
      <w:marBottom w:val="0"/>
      <w:divBdr>
        <w:top w:val="none" w:sz="0" w:space="0" w:color="auto"/>
        <w:left w:val="none" w:sz="0" w:space="0" w:color="auto"/>
        <w:bottom w:val="none" w:sz="0" w:space="0" w:color="auto"/>
        <w:right w:val="none" w:sz="0" w:space="0" w:color="auto"/>
      </w:divBdr>
    </w:div>
    <w:div w:id="1092895073">
      <w:bodyDiv w:val="1"/>
      <w:marLeft w:val="0"/>
      <w:marRight w:val="0"/>
      <w:marTop w:val="0"/>
      <w:marBottom w:val="0"/>
      <w:divBdr>
        <w:top w:val="none" w:sz="0" w:space="0" w:color="auto"/>
        <w:left w:val="none" w:sz="0" w:space="0" w:color="auto"/>
        <w:bottom w:val="none" w:sz="0" w:space="0" w:color="auto"/>
        <w:right w:val="none" w:sz="0" w:space="0" w:color="auto"/>
      </w:divBdr>
    </w:div>
    <w:div w:id="1095859162">
      <w:bodyDiv w:val="1"/>
      <w:marLeft w:val="0"/>
      <w:marRight w:val="0"/>
      <w:marTop w:val="0"/>
      <w:marBottom w:val="0"/>
      <w:divBdr>
        <w:top w:val="none" w:sz="0" w:space="0" w:color="auto"/>
        <w:left w:val="none" w:sz="0" w:space="0" w:color="auto"/>
        <w:bottom w:val="none" w:sz="0" w:space="0" w:color="auto"/>
        <w:right w:val="none" w:sz="0" w:space="0" w:color="auto"/>
      </w:divBdr>
    </w:div>
    <w:div w:id="1131945302">
      <w:bodyDiv w:val="1"/>
      <w:marLeft w:val="0"/>
      <w:marRight w:val="0"/>
      <w:marTop w:val="0"/>
      <w:marBottom w:val="0"/>
      <w:divBdr>
        <w:top w:val="none" w:sz="0" w:space="0" w:color="auto"/>
        <w:left w:val="none" w:sz="0" w:space="0" w:color="auto"/>
        <w:bottom w:val="none" w:sz="0" w:space="0" w:color="auto"/>
        <w:right w:val="none" w:sz="0" w:space="0" w:color="auto"/>
      </w:divBdr>
    </w:div>
    <w:div w:id="1134567190">
      <w:bodyDiv w:val="1"/>
      <w:marLeft w:val="0"/>
      <w:marRight w:val="0"/>
      <w:marTop w:val="0"/>
      <w:marBottom w:val="0"/>
      <w:divBdr>
        <w:top w:val="none" w:sz="0" w:space="0" w:color="auto"/>
        <w:left w:val="none" w:sz="0" w:space="0" w:color="auto"/>
        <w:bottom w:val="none" w:sz="0" w:space="0" w:color="auto"/>
        <w:right w:val="none" w:sz="0" w:space="0" w:color="auto"/>
      </w:divBdr>
    </w:div>
    <w:div w:id="1279067972">
      <w:bodyDiv w:val="1"/>
      <w:marLeft w:val="0"/>
      <w:marRight w:val="0"/>
      <w:marTop w:val="0"/>
      <w:marBottom w:val="0"/>
      <w:divBdr>
        <w:top w:val="none" w:sz="0" w:space="0" w:color="auto"/>
        <w:left w:val="none" w:sz="0" w:space="0" w:color="auto"/>
        <w:bottom w:val="none" w:sz="0" w:space="0" w:color="auto"/>
        <w:right w:val="none" w:sz="0" w:space="0" w:color="auto"/>
      </w:divBdr>
    </w:div>
    <w:div w:id="1420441691">
      <w:bodyDiv w:val="1"/>
      <w:marLeft w:val="0"/>
      <w:marRight w:val="0"/>
      <w:marTop w:val="0"/>
      <w:marBottom w:val="0"/>
      <w:divBdr>
        <w:top w:val="none" w:sz="0" w:space="0" w:color="auto"/>
        <w:left w:val="none" w:sz="0" w:space="0" w:color="auto"/>
        <w:bottom w:val="none" w:sz="0" w:space="0" w:color="auto"/>
        <w:right w:val="none" w:sz="0" w:space="0" w:color="auto"/>
      </w:divBdr>
    </w:div>
    <w:div w:id="1438216852">
      <w:bodyDiv w:val="1"/>
      <w:marLeft w:val="0"/>
      <w:marRight w:val="0"/>
      <w:marTop w:val="0"/>
      <w:marBottom w:val="0"/>
      <w:divBdr>
        <w:top w:val="none" w:sz="0" w:space="0" w:color="auto"/>
        <w:left w:val="none" w:sz="0" w:space="0" w:color="auto"/>
        <w:bottom w:val="none" w:sz="0" w:space="0" w:color="auto"/>
        <w:right w:val="none" w:sz="0" w:space="0" w:color="auto"/>
      </w:divBdr>
    </w:div>
    <w:div w:id="1546402957">
      <w:bodyDiv w:val="1"/>
      <w:marLeft w:val="0"/>
      <w:marRight w:val="0"/>
      <w:marTop w:val="0"/>
      <w:marBottom w:val="0"/>
      <w:divBdr>
        <w:top w:val="none" w:sz="0" w:space="0" w:color="auto"/>
        <w:left w:val="none" w:sz="0" w:space="0" w:color="auto"/>
        <w:bottom w:val="none" w:sz="0" w:space="0" w:color="auto"/>
        <w:right w:val="none" w:sz="0" w:space="0" w:color="auto"/>
      </w:divBdr>
    </w:div>
    <w:div w:id="1641685371">
      <w:bodyDiv w:val="1"/>
      <w:marLeft w:val="0"/>
      <w:marRight w:val="0"/>
      <w:marTop w:val="0"/>
      <w:marBottom w:val="0"/>
      <w:divBdr>
        <w:top w:val="none" w:sz="0" w:space="0" w:color="auto"/>
        <w:left w:val="none" w:sz="0" w:space="0" w:color="auto"/>
        <w:bottom w:val="none" w:sz="0" w:space="0" w:color="auto"/>
        <w:right w:val="none" w:sz="0" w:space="0" w:color="auto"/>
      </w:divBdr>
    </w:div>
    <w:div w:id="1651715529">
      <w:bodyDiv w:val="1"/>
      <w:marLeft w:val="0"/>
      <w:marRight w:val="0"/>
      <w:marTop w:val="0"/>
      <w:marBottom w:val="0"/>
      <w:divBdr>
        <w:top w:val="none" w:sz="0" w:space="0" w:color="auto"/>
        <w:left w:val="none" w:sz="0" w:space="0" w:color="auto"/>
        <w:bottom w:val="none" w:sz="0" w:space="0" w:color="auto"/>
        <w:right w:val="none" w:sz="0" w:space="0" w:color="auto"/>
      </w:divBdr>
    </w:div>
    <w:div w:id="1687437022">
      <w:bodyDiv w:val="1"/>
      <w:marLeft w:val="0"/>
      <w:marRight w:val="0"/>
      <w:marTop w:val="0"/>
      <w:marBottom w:val="0"/>
      <w:divBdr>
        <w:top w:val="none" w:sz="0" w:space="0" w:color="auto"/>
        <w:left w:val="none" w:sz="0" w:space="0" w:color="auto"/>
        <w:bottom w:val="none" w:sz="0" w:space="0" w:color="auto"/>
        <w:right w:val="none" w:sz="0" w:space="0" w:color="auto"/>
      </w:divBdr>
    </w:div>
    <w:div w:id="1750074957">
      <w:bodyDiv w:val="1"/>
      <w:marLeft w:val="0"/>
      <w:marRight w:val="0"/>
      <w:marTop w:val="0"/>
      <w:marBottom w:val="0"/>
      <w:divBdr>
        <w:top w:val="none" w:sz="0" w:space="0" w:color="auto"/>
        <w:left w:val="none" w:sz="0" w:space="0" w:color="auto"/>
        <w:bottom w:val="none" w:sz="0" w:space="0" w:color="auto"/>
        <w:right w:val="none" w:sz="0" w:space="0" w:color="auto"/>
      </w:divBdr>
    </w:div>
    <w:div w:id="1750540056">
      <w:bodyDiv w:val="1"/>
      <w:marLeft w:val="0"/>
      <w:marRight w:val="0"/>
      <w:marTop w:val="0"/>
      <w:marBottom w:val="0"/>
      <w:divBdr>
        <w:top w:val="none" w:sz="0" w:space="0" w:color="auto"/>
        <w:left w:val="none" w:sz="0" w:space="0" w:color="auto"/>
        <w:bottom w:val="none" w:sz="0" w:space="0" w:color="auto"/>
        <w:right w:val="none" w:sz="0" w:space="0" w:color="auto"/>
      </w:divBdr>
    </w:div>
    <w:div w:id="1754472493">
      <w:bodyDiv w:val="1"/>
      <w:marLeft w:val="0"/>
      <w:marRight w:val="0"/>
      <w:marTop w:val="0"/>
      <w:marBottom w:val="0"/>
      <w:divBdr>
        <w:top w:val="none" w:sz="0" w:space="0" w:color="auto"/>
        <w:left w:val="none" w:sz="0" w:space="0" w:color="auto"/>
        <w:bottom w:val="none" w:sz="0" w:space="0" w:color="auto"/>
        <w:right w:val="none" w:sz="0" w:space="0" w:color="auto"/>
      </w:divBdr>
    </w:div>
    <w:div w:id="1779720810">
      <w:bodyDiv w:val="1"/>
      <w:marLeft w:val="0"/>
      <w:marRight w:val="0"/>
      <w:marTop w:val="0"/>
      <w:marBottom w:val="0"/>
      <w:divBdr>
        <w:top w:val="none" w:sz="0" w:space="0" w:color="auto"/>
        <w:left w:val="none" w:sz="0" w:space="0" w:color="auto"/>
        <w:bottom w:val="none" w:sz="0" w:space="0" w:color="auto"/>
        <w:right w:val="none" w:sz="0" w:space="0" w:color="auto"/>
      </w:divBdr>
    </w:div>
    <w:div w:id="1804809774">
      <w:bodyDiv w:val="1"/>
      <w:marLeft w:val="0"/>
      <w:marRight w:val="0"/>
      <w:marTop w:val="0"/>
      <w:marBottom w:val="0"/>
      <w:divBdr>
        <w:top w:val="none" w:sz="0" w:space="0" w:color="auto"/>
        <w:left w:val="none" w:sz="0" w:space="0" w:color="auto"/>
        <w:bottom w:val="none" w:sz="0" w:space="0" w:color="auto"/>
        <w:right w:val="none" w:sz="0" w:space="0" w:color="auto"/>
      </w:divBdr>
    </w:div>
    <w:div w:id="1813013290">
      <w:bodyDiv w:val="1"/>
      <w:marLeft w:val="0"/>
      <w:marRight w:val="0"/>
      <w:marTop w:val="0"/>
      <w:marBottom w:val="0"/>
      <w:divBdr>
        <w:top w:val="none" w:sz="0" w:space="0" w:color="auto"/>
        <w:left w:val="none" w:sz="0" w:space="0" w:color="auto"/>
        <w:bottom w:val="none" w:sz="0" w:space="0" w:color="auto"/>
        <w:right w:val="none" w:sz="0" w:space="0" w:color="auto"/>
      </w:divBdr>
    </w:div>
    <w:div w:id="1874079505">
      <w:bodyDiv w:val="1"/>
      <w:marLeft w:val="0"/>
      <w:marRight w:val="0"/>
      <w:marTop w:val="0"/>
      <w:marBottom w:val="0"/>
      <w:divBdr>
        <w:top w:val="none" w:sz="0" w:space="0" w:color="auto"/>
        <w:left w:val="none" w:sz="0" w:space="0" w:color="auto"/>
        <w:bottom w:val="none" w:sz="0" w:space="0" w:color="auto"/>
        <w:right w:val="none" w:sz="0" w:space="0" w:color="auto"/>
      </w:divBdr>
    </w:div>
    <w:div w:id="1890801908">
      <w:bodyDiv w:val="1"/>
      <w:marLeft w:val="0"/>
      <w:marRight w:val="0"/>
      <w:marTop w:val="0"/>
      <w:marBottom w:val="0"/>
      <w:divBdr>
        <w:top w:val="none" w:sz="0" w:space="0" w:color="auto"/>
        <w:left w:val="none" w:sz="0" w:space="0" w:color="auto"/>
        <w:bottom w:val="none" w:sz="0" w:space="0" w:color="auto"/>
        <w:right w:val="none" w:sz="0" w:space="0" w:color="auto"/>
      </w:divBdr>
    </w:div>
    <w:div w:id="1918632071">
      <w:bodyDiv w:val="1"/>
      <w:marLeft w:val="0"/>
      <w:marRight w:val="0"/>
      <w:marTop w:val="0"/>
      <w:marBottom w:val="0"/>
      <w:divBdr>
        <w:top w:val="none" w:sz="0" w:space="0" w:color="auto"/>
        <w:left w:val="none" w:sz="0" w:space="0" w:color="auto"/>
        <w:bottom w:val="none" w:sz="0" w:space="0" w:color="auto"/>
        <w:right w:val="none" w:sz="0" w:space="0" w:color="auto"/>
      </w:divBdr>
    </w:div>
    <w:div w:id="1955791420">
      <w:bodyDiv w:val="1"/>
      <w:marLeft w:val="0"/>
      <w:marRight w:val="0"/>
      <w:marTop w:val="0"/>
      <w:marBottom w:val="0"/>
      <w:divBdr>
        <w:top w:val="none" w:sz="0" w:space="0" w:color="auto"/>
        <w:left w:val="none" w:sz="0" w:space="0" w:color="auto"/>
        <w:bottom w:val="none" w:sz="0" w:space="0" w:color="auto"/>
        <w:right w:val="none" w:sz="0" w:space="0" w:color="auto"/>
      </w:divBdr>
    </w:div>
    <w:div w:id="1974824197">
      <w:bodyDiv w:val="1"/>
      <w:marLeft w:val="0"/>
      <w:marRight w:val="0"/>
      <w:marTop w:val="0"/>
      <w:marBottom w:val="0"/>
      <w:divBdr>
        <w:top w:val="none" w:sz="0" w:space="0" w:color="auto"/>
        <w:left w:val="none" w:sz="0" w:space="0" w:color="auto"/>
        <w:bottom w:val="none" w:sz="0" w:space="0" w:color="auto"/>
        <w:right w:val="none" w:sz="0" w:space="0" w:color="auto"/>
      </w:divBdr>
    </w:div>
    <w:div w:id="2023042976">
      <w:bodyDiv w:val="1"/>
      <w:marLeft w:val="0"/>
      <w:marRight w:val="0"/>
      <w:marTop w:val="0"/>
      <w:marBottom w:val="0"/>
      <w:divBdr>
        <w:top w:val="none" w:sz="0" w:space="0" w:color="auto"/>
        <w:left w:val="none" w:sz="0" w:space="0" w:color="auto"/>
        <w:bottom w:val="none" w:sz="0" w:space="0" w:color="auto"/>
        <w:right w:val="none" w:sz="0" w:space="0" w:color="auto"/>
      </w:divBdr>
    </w:div>
    <w:div w:id="2046633827">
      <w:bodyDiv w:val="1"/>
      <w:marLeft w:val="0"/>
      <w:marRight w:val="0"/>
      <w:marTop w:val="0"/>
      <w:marBottom w:val="0"/>
      <w:divBdr>
        <w:top w:val="none" w:sz="0" w:space="0" w:color="auto"/>
        <w:left w:val="none" w:sz="0" w:space="0" w:color="auto"/>
        <w:bottom w:val="none" w:sz="0" w:space="0" w:color="auto"/>
        <w:right w:val="none" w:sz="0" w:space="0" w:color="auto"/>
      </w:divBdr>
    </w:div>
    <w:div w:id="2055957221">
      <w:bodyDiv w:val="1"/>
      <w:marLeft w:val="0"/>
      <w:marRight w:val="0"/>
      <w:marTop w:val="0"/>
      <w:marBottom w:val="0"/>
      <w:divBdr>
        <w:top w:val="none" w:sz="0" w:space="0" w:color="auto"/>
        <w:left w:val="none" w:sz="0" w:space="0" w:color="auto"/>
        <w:bottom w:val="none" w:sz="0" w:space="0" w:color="auto"/>
        <w:right w:val="none" w:sz="0" w:space="0" w:color="auto"/>
      </w:divBdr>
    </w:div>
    <w:div w:id="2057269437">
      <w:bodyDiv w:val="1"/>
      <w:marLeft w:val="0"/>
      <w:marRight w:val="0"/>
      <w:marTop w:val="0"/>
      <w:marBottom w:val="0"/>
      <w:divBdr>
        <w:top w:val="none" w:sz="0" w:space="0" w:color="auto"/>
        <w:left w:val="none" w:sz="0" w:space="0" w:color="auto"/>
        <w:bottom w:val="none" w:sz="0" w:space="0" w:color="auto"/>
        <w:right w:val="none" w:sz="0" w:space="0" w:color="auto"/>
      </w:divBdr>
    </w:div>
    <w:div w:id="2079938124">
      <w:bodyDiv w:val="1"/>
      <w:marLeft w:val="0"/>
      <w:marRight w:val="0"/>
      <w:marTop w:val="0"/>
      <w:marBottom w:val="0"/>
      <w:divBdr>
        <w:top w:val="none" w:sz="0" w:space="0" w:color="auto"/>
        <w:left w:val="none" w:sz="0" w:space="0" w:color="auto"/>
        <w:bottom w:val="none" w:sz="0" w:space="0" w:color="auto"/>
        <w:right w:val="none" w:sz="0" w:space="0" w:color="auto"/>
      </w:divBdr>
    </w:div>
    <w:div w:id="20988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F0F5C-36BB-4CFF-8036-A52EE1D2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624</Words>
  <Characters>3559</Characters>
  <Application>Microsoft Office Word</Application>
  <DocSecurity>0</DocSecurity>
  <Lines>29</Lines>
  <Paragraphs>8</Paragraphs>
  <ScaleCrop>false</ScaleCrop>
  <Company>Microsoft</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dc:creator>
  <cp:lastModifiedBy>楠 程</cp:lastModifiedBy>
  <cp:revision>4</cp:revision>
  <cp:lastPrinted>2017-09-19T03:29:00Z</cp:lastPrinted>
  <dcterms:created xsi:type="dcterms:W3CDTF">2020-12-18T05:30:00Z</dcterms:created>
  <dcterms:modified xsi:type="dcterms:W3CDTF">2022-12-05T08:12:00Z</dcterms:modified>
</cp:coreProperties>
</file>